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53" w:rsidRDefault="00AF0D53" w:rsidP="00AF0D53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AF0D53" w:rsidRDefault="002501E8" w:rsidP="00AF0D53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AF0D53">
        <w:rPr>
          <w:rFonts w:ascii="Times New Roman" w:hAnsi="Times New Roman"/>
          <w:sz w:val="28"/>
          <w:szCs w:val="28"/>
        </w:rPr>
        <w:t>Утвержден</w:t>
      </w:r>
    </w:p>
    <w:p w:rsidR="00AF0D53" w:rsidRDefault="00AF0D53" w:rsidP="00AF0D53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AF0D53">
        <w:rPr>
          <w:rFonts w:ascii="Times New Roman" w:hAnsi="Times New Roman"/>
          <w:sz w:val="28"/>
          <w:szCs w:val="28"/>
        </w:rPr>
        <w:t>п</w:t>
      </w:r>
      <w:r w:rsidR="002501E8" w:rsidRPr="00AF0D53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>к</w:t>
      </w:r>
      <w:r w:rsidR="002501E8" w:rsidRPr="00AF0D53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501E8" w:rsidRPr="00AF0D53">
        <w:rPr>
          <w:rFonts w:ascii="Times New Roman" w:hAnsi="Times New Roman"/>
          <w:sz w:val="28"/>
          <w:szCs w:val="28"/>
        </w:rPr>
        <w:t>по делам 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2501E8" w:rsidRPr="00AF0D53">
        <w:rPr>
          <w:rFonts w:ascii="Times New Roman" w:hAnsi="Times New Roman"/>
          <w:sz w:val="28"/>
          <w:szCs w:val="28"/>
        </w:rPr>
        <w:t>и защите их прав</w:t>
      </w:r>
      <w:r>
        <w:rPr>
          <w:rFonts w:ascii="Times New Roman" w:hAnsi="Times New Roman"/>
          <w:sz w:val="28"/>
          <w:szCs w:val="28"/>
        </w:rPr>
        <w:t xml:space="preserve"> Администрации Курской области </w:t>
      </w:r>
    </w:p>
    <w:p w:rsidR="002501E8" w:rsidRPr="00AF0D53" w:rsidRDefault="002501E8" w:rsidP="00AF0D53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AF0D53">
        <w:rPr>
          <w:rFonts w:ascii="Times New Roman" w:hAnsi="Times New Roman"/>
          <w:sz w:val="28"/>
          <w:szCs w:val="28"/>
        </w:rPr>
        <w:t xml:space="preserve">от </w:t>
      </w:r>
      <w:r w:rsidR="008403CB">
        <w:rPr>
          <w:rFonts w:ascii="Times New Roman" w:hAnsi="Times New Roman"/>
          <w:sz w:val="28"/>
          <w:szCs w:val="28"/>
        </w:rPr>
        <w:t>24.09.2018</w:t>
      </w:r>
      <w:r w:rsidRPr="00AF0D53">
        <w:rPr>
          <w:rFonts w:ascii="Times New Roman" w:hAnsi="Times New Roman"/>
          <w:sz w:val="28"/>
          <w:szCs w:val="28"/>
        </w:rPr>
        <w:t xml:space="preserve"> года № </w:t>
      </w:r>
      <w:r w:rsidR="008403CB">
        <w:rPr>
          <w:rFonts w:ascii="Times New Roman" w:hAnsi="Times New Roman"/>
          <w:sz w:val="28"/>
          <w:szCs w:val="28"/>
        </w:rPr>
        <w:t>36</w:t>
      </w:r>
    </w:p>
    <w:p w:rsidR="002501E8" w:rsidRPr="00AF0D53" w:rsidRDefault="002501E8" w:rsidP="00AF0D53">
      <w:pPr>
        <w:pStyle w:val="a8"/>
        <w:ind w:left="5664" w:firstLine="5245"/>
        <w:rPr>
          <w:rFonts w:ascii="Times New Roman" w:hAnsi="Times New Roman"/>
          <w:sz w:val="28"/>
          <w:szCs w:val="28"/>
        </w:rPr>
      </w:pPr>
    </w:p>
    <w:p w:rsidR="00AF0D53" w:rsidRDefault="00AF0D53" w:rsidP="00250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3796" w:rsidRDefault="003D3796" w:rsidP="00250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D53" w:rsidRPr="00B71D99" w:rsidRDefault="00AF0D53" w:rsidP="002501E8">
      <w:pPr>
        <w:spacing w:after="0" w:line="240" w:lineRule="auto"/>
        <w:jc w:val="center"/>
        <w:rPr>
          <w:rFonts w:ascii="Times New Roman" w:hAnsi="Times New Roman"/>
          <w:b/>
          <w:shadow/>
          <w:sz w:val="28"/>
          <w:szCs w:val="28"/>
        </w:rPr>
      </w:pPr>
    </w:p>
    <w:p w:rsidR="002501E8" w:rsidRPr="00B71D99" w:rsidRDefault="002501E8" w:rsidP="002501E8">
      <w:pPr>
        <w:spacing w:after="0" w:line="240" w:lineRule="auto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B71D99">
        <w:rPr>
          <w:rFonts w:ascii="Times New Roman" w:hAnsi="Times New Roman"/>
          <w:b/>
          <w:shadow/>
          <w:sz w:val="28"/>
          <w:szCs w:val="28"/>
        </w:rPr>
        <w:t>Порядок</w:t>
      </w:r>
    </w:p>
    <w:p w:rsidR="002501E8" w:rsidRPr="00B71D99" w:rsidRDefault="002501E8" w:rsidP="002501E8">
      <w:pPr>
        <w:spacing w:after="0" w:line="240" w:lineRule="auto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B71D99">
        <w:rPr>
          <w:rFonts w:ascii="Times New Roman" w:hAnsi="Times New Roman"/>
          <w:b/>
          <w:shadow/>
          <w:sz w:val="28"/>
          <w:szCs w:val="28"/>
        </w:rPr>
        <w:t>межведомственного взаимодействия органов и учреждений</w:t>
      </w:r>
    </w:p>
    <w:p w:rsidR="002501E8" w:rsidRPr="00B71D99" w:rsidRDefault="002501E8" w:rsidP="002501E8">
      <w:pPr>
        <w:spacing w:after="0" w:line="240" w:lineRule="auto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B71D99">
        <w:rPr>
          <w:rFonts w:ascii="Times New Roman" w:hAnsi="Times New Roman"/>
          <w:b/>
          <w:shadow/>
          <w:sz w:val="28"/>
          <w:szCs w:val="28"/>
        </w:rPr>
        <w:t xml:space="preserve">системы профилактики на территории </w:t>
      </w:r>
      <w:r w:rsidR="00AF0D53" w:rsidRPr="00B71D99">
        <w:rPr>
          <w:rFonts w:ascii="Times New Roman" w:hAnsi="Times New Roman"/>
          <w:b/>
          <w:shadow/>
          <w:sz w:val="28"/>
          <w:szCs w:val="28"/>
        </w:rPr>
        <w:t xml:space="preserve">Курской области </w:t>
      </w:r>
      <w:r w:rsidRPr="00B71D99">
        <w:rPr>
          <w:rFonts w:ascii="Times New Roman" w:hAnsi="Times New Roman"/>
          <w:b/>
          <w:shadow/>
          <w:sz w:val="28"/>
          <w:szCs w:val="28"/>
        </w:rPr>
        <w:t>по предупреждению детского суицида и принятию мер реагирования по сообщениям о суицидальном поведении несовершеннолетних</w:t>
      </w:r>
    </w:p>
    <w:p w:rsidR="002501E8" w:rsidRPr="00B71D99" w:rsidRDefault="002501E8" w:rsidP="002501E8">
      <w:pPr>
        <w:spacing w:after="0" w:line="240" w:lineRule="auto"/>
        <w:jc w:val="center"/>
        <w:rPr>
          <w:rFonts w:ascii="Times New Roman" w:hAnsi="Times New Roman"/>
          <w:b/>
          <w:shadow/>
          <w:sz w:val="28"/>
          <w:szCs w:val="28"/>
        </w:rPr>
      </w:pPr>
    </w:p>
    <w:p w:rsidR="002501E8" w:rsidRPr="00B71D99" w:rsidRDefault="002501E8" w:rsidP="002501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71D99">
        <w:rPr>
          <w:rFonts w:ascii="Times New Roman" w:eastAsia="Times New Roman" w:hAnsi="Times New Roman"/>
          <w:b/>
          <w:color w:val="000000" w:themeColor="text1"/>
          <w:sz w:val="28"/>
          <w:szCs w:val="28"/>
          <w:highlight w:val="lightGray"/>
          <w:lang w:eastAsia="ru-RU"/>
        </w:rPr>
        <w:t>1. Общие положения</w:t>
      </w:r>
    </w:p>
    <w:p w:rsidR="00AF0D53" w:rsidRPr="00AF0D53" w:rsidRDefault="00AF0D53" w:rsidP="002501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Настоящий Порядок межведомственного взаимодействия органов и учреждений системы профилактики на территории </w:t>
      </w:r>
      <w:r w:rsid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по предупреждению детского суицида и принятию мер реагирования по сообщениям о суицидальном поведении несовершеннолетних (далее – Порядок) определяет порядок межведомственного взаимодействия органов и учреждений системы профилактики безнадзорности и правонарушений несовершеннолетних, иных заинтересованных органов, организаций и учреждений (далее – субъекты профилактики) при организации: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оперативного информирования субъектов профилактики о выявлении суицидальных попыток несовершеннолетних, признаков суицидального поведения несовершеннолетних, сведений о склонении несовершеннолетних к совершению самоубийства, о вовлечении несовершеннолетних в совершение действий, представляющих опасность для их жизни;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общепрофилактической деятельности по предупреждению детского суицида; вовлечения несовершеннолетних в совершение действий, представляющих опасность для их жизни;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- оперативных мер реагирования по сообщениям о суицидальном поведении несовершеннолетних; индивидуальной профилактической и реабилитационной деятельности в отношении несовершеннолетних, находящихся в социально опасном положении вследствие безнадзорности, пребывания в обстановке, представляющей опасность для их жизни, в случаях поступления информации о суицидальном поведении несовершеннолетних, по причине: жестокого обращения или систематического унижения человеческого достоинства ребенка; оказания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содействия совершению самоубийства советами, указаниями, предоставлением информации; побуждения детей к совершению самоубийства путем распространения информации о способах совершения самоубийства, а также призывов к совершению самоубийства, в том числе через информационно-телекоммуникационные сети (включая сеть «Интернет»).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1.2. Основными задачами реализации Порядка являются: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обеспечение защиты прав и законных интересов несовершеннолетних, сохранения их жизни и здоровья за счет раннего выявления склонности к суицидальному поведению;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выявление и устранение причин и условий, способствующих суицидальному поведению несовершеннолетних;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выявление и пресечение случаев вовлечения несовершеннолетних в совершение действий, представляющих опасность для их жизни.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1.3. К субъектам профилактики, обеспечивающим профилактику детского суицида, предупреждение вовлечения несовершеннолетних в совершение действий, представляющих опасность для их жизни, принимающим меры реагирования по сообщениям о суицидальном поведении несовершеннолетних, относятся: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органы внутренних дел;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комиссии по делам несовершеннолетних и защите их прав</w:t>
      </w:r>
      <w:r w:rsid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(далее - комиссии по делам несовершеннолетних и защите их прав);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органы, осуществляющие управление в сфере образования;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образовательные организации;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органы опеки и попечительства;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органы управления социальной защитой населения;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специализированные организации для несовершеннолетних, нуждающихся в социальной реабилитации;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 медицинские организации;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органы по делам молодежи;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иные органы, учреждения и организации, одним из направлений деятельности которых является предупреждение детского суицида, оказание помощи (психологической, педагогической, социальной и иной) несовершеннолетним и их семьям при выявлении признаков суицидального поведения несовершеннолетних.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Участие в указанной деятельности по профилактике детского суицида Уполномоченного по правам ребенка</w:t>
      </w:r>
      <w:r w:rsid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Губернаторе Курской области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2E0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по делам несовершеннолетних и защите их прав </w:t>
      </w:r>
      <w:r w:rsidR="00B82E0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Курской области, 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УМВД России по </w:t>
      </w:r>
      <w:r w:rsidR="00B82E0C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F0D53">
        <w:rPr>
          <w:rFonts w:ascii="Times New Roman" w:hAnsi="Times New Roman"/>
          <w:sz w:val="28"/>
          <w:szCs w:val="28"/>
        </w:rPr>
        <w:t xml:space="preserve"> следственного управления Следственного комитета Российской Федерации по </w:t>
      </w:r>
      <w:r w:rsidR="00B82E0C">
        <w:rPr>
          <w:rFonts w:ascii="Times New Roman" w:hAnsi="Times New Roman"/>
          <w:sz w:val="28"/>
          <w:szCs w:val="28"/>
        </w:rPr>
        <w:t>Курской области</w:t>
      </w:r>
      <w:r w:rsidRPr="00AF0D53">
        <w:rPr>
          <w:rFonts w:ascii="Times New Roman" w:hAnsi="Times New Roman"/>
          <w:sz w:val="28"/>
          <w:szCs w:val="28"/>
        </w:rPr>
        <w:t xml:space="preserve">, Управления Роскомнадзора по </w:t>
      </w:r>
      <w:r w:rsidR="00B82E0C">
        <w:rPr>
          <w:rFonts w:ascii="Times New Roman" w:hAnsi="Times New Roman"/>
          <w:sz w:val="28"/>
          <w:szCs w:val="28"/>
        </w:rPr>
        <w:t xml:space="preserve">Курской области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пределах их компетенции.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1E8" w:rsidRPr="00AF0D53" w:rsidRDefault="002501E8" w:rsidP="002501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1D99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lastRenderedPageBreak/>
        <w:t>2. Порядок межведомственного взаимодействия субъектов профилактики по информированию о выявлении суицидальных попыток несовершеннолетних, признаков суицидального поведения несовершеннолетних, сведений о склонении несовершеннолетних к совершению самоубийства, о вовлечении несовершеннолетних в совершение действий, представляющих опасность для их жизни, и оперативному реагированию по поступившим в их адрес сообщениям о суицидальн</w:t>
      </w:r>
      <w:r w:rsidR="00B71D99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>ом поведении несовершеннолетних</w:t>
      </w:r>
    </w:p>
    <w:p w:rsidR="00A5102A" w:rsidRDefault="00A5102A" w:rsidP="00250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hAnsi="Times New Roman"/>
          <w:sz w:val="28"/>
          <w:szCs w:val="28"/>
        </w:rPr>
        <w:t>2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.1. СУ СК России по </w:t>
      </w:r>
      <w:r w:rsidR="00A5102A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</w:t>
      </w:r>
      <w:r w:rsidR="00355280">
        <w:rPr>
          <w:rFonts w:ascii="Times New Roman" w:eastAsia="Times New Roman" w:hAnsi="Times New Roman"/>
          <w:sz w:val="28"/>
          <w:szCs w:val="28"/>
          <w:lang w:eastAsia="ru-RU"/>
        </w:rPr>
        <w:t xml:space="preserve">, УМВД России по Курской области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при выявлении суицидов (попыток суицидов) несовершеннолетних информиру</w:t>
      </w:r>
      <w:r w:rsidR="0035528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355280">
        <w:rPr>
          <w:rFonts w:ascii="Times New Roman" w:eastAsia="Times New Roman" w:hAnsi="Times New Roman"/>
          <w:sz w:val="28"/>
          <w:szCs w:val="28"/>
          <w:lang w:eastAsia="ru-RU"/>
        </w:rPr>
        <w:t xml:space="preserve">об указанных фактах </w:t>
      </w:r>
      <w:r w:rsidR="00A5102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омиссию по делам несовершеннолетних и защите их прав </w:t>
      </w:r>
      <w:r w:rsidR="00A5102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Курской области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55280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по правам ребенка</w:t>
      </w:r>
      <w:r w:rsidR="00A5102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Губернаторе Курской области</w:t>
      </w:r>
      <w:r w:rsidR="008546C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организации принятия мер реабилитационного и профилактического характера.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2.2. Должностные лица субъектов профилактики при выявлении суицидальных попыток несовершеннолетних, признаков суицидального поведения несовершеннолетних, сведений о </w:t>
      </w:r>
      <w:r w:rsidRPr="00AF0D53">
        <w:rPr>
          <w:rFonts w:ascii="Times New Roman" w:hAnsi="Times New Roman"/>
          <w:sz w:val="28"/>
          <w:szCs w:val="28"/>
        </w:rPr>
        <w:t xml:space="preserve">готовящихся суицидальных действиях несовершеннолетних,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сведений о склонении несовершеннолетних к совершению самоубийства: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незамедлительно информируют о выявленных фактах руководителя учреждения, дежурную часть органа внутренних дел, медицинскую организацию (при необходимости оказания медицинской помощи), родителей (иных законных представителей) несовершеннолетних;</w:t>
      </w:r>
    </w:p>
    <w:p w:rsidR="003F310F" w:rsidRDefault="002501E8" w:rsidP="003F310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- незамедлительно информируют СУ СК России по </w:t>
      </w:r>
      <w:r w:rsidR="00A5102A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при выявлении признаков преступлений, предусмотренных ст. 110 УК РФ (доведение несовершеннолетнего до самоубийства или до покушения на самоубийство путем угроз, жестокого обращения или систематического унижения человеческого достоинства потерпевшего)</w:t>
      </w:r>
      <w:r w:rsidR="003F310F">
        <w:rPr>
          <w:rFonts w:ascii="Times New Roman" w:eastAsia="Times New Roman" w:hAnsi="Times New Roman"/>
          <w:sz w:val="28"/>
          <w:szCs w:val="28"/>
          <w:lang w:eastAsia="ru-RU"/>
        </w:rPr>
        <w:t>, ст. 110.1 УК РФ (с</w:t>
      </w:r>
      <w:r w:rsidR="003F310F">
        <w:rPr>
          <w:rFonts w:ascii="Times New Roman" w:hAnsi="Times New Roman"/>
          <w:bCs/>
          <w:sz w:val="28"/>
          <w:szCs w:val="28"/>
          <w:lang w:eastAsia="ru-RU"/>
        </w:rPr>
        <w:t>клонение к совершению самоубийства или содействие совершению самоубийства), ст.110.2 УК РФ (организация деятельности, направленной на побуждение к совершению самоубийства);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незамедлительно информируют</w:t>
      </w:r>
      <w:r w:rsidRPr="00AF0D53">
        <w:rPr>
          <w:rFonts w:ascii="Times New Roman" w:hAnsi="Times New Roman"/>
          <w:sz w:val="28"/>
          <w:szCs w:val="28"/>
        </w:rPr>
        <w:t xml:space="preserve"> Управление Роскомнадзора по </w:t>
      </w:r>
      <w:r w:rsidR="00A5102A">
        <w:rPr>
          <w:rFonts w:ascii="Times New Roman" w:hAnsi="Times New Roman"/>
          <w:sz w:val="28"/>
          <w:szCs w:val="28"/>
        </w:rPr>
        <w:t xml:space="preserve">Курской </w:t>
      </w:r>
      <w:r w:rsidRPr="00AF0D53">
        <w:rPr>
          <w:rFonts w:ascii="Times New Roman" w:hAnsi="Times New Roman"/>
          <w:sz w:val="28"/>
          <w:szCs w:val="28"/>
        </w:rPr>
        <w:t xml:space="preserve">области при выявлении фактов распространения среди несовершеннолетних информации о способах совершения самоубийства, призывов к совершению суицида в сети «Интернет» (в том числе о сетевых изданиях, редакции и учредители которых расположены на территории </w:t>
      </w:r>
      <w:r w:rsidR="00A5102A">
        <w:rPr>
          <w:rFonts w:ascii="Times New Roman" w:hAnsi="Times New Roman"/>
          <w:sz w:val="28"/>
          <w:szCs w:val="28"/>
        </w:rPr>
        <w:t xml:space="preserve">Курской </w:t>
      </w:r>
      <w:r w:rsidRPr="00AF0D53">
        <w:rPr>
          <w:rFonts w:ascii="Times New Roman" w:hAnsi="Times New Roman"/>
          <w:sz w:val="28"/>
          <w:szCs w:val="28"/>
        </w:rPr>
        <w:t>области; о выявлении групп несовершеннолетних в социальных сетях, направленных на склонение к совершению суицида);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- направляют сообщение в комиссию по делам несовершеннолетних и защите их прав (о выявлении несовершеннолетних, пострадавших от суицидальных попыток, о выявленных случаях нарушения прав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несовершеннолетних, о недостатках в деятельности органов и учреждений, способствующих совершению несчастных случаев, суицидальных попыток) в срок до трех суток с момента выявления факта (приложение № 1).</w:t>
      </w:r>
    </w:p>
    <w:p w:rsidR="003F310F" w:rsidRDefault="003F310F" w:rsidP="003F31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незамедлительно информируют территориальный орган МВД России на районном уровне, подчиненный УМВД России по Курской области, о выявлении информационных ресурсов сайтов и (или) страниц сайтов информационно-телекоммуникационной сети «Интернет», групп в социальных сетях, пропагандирующих суицидальное поведение, противоправные и (или) антиобщественные действия, представляющие опасность для жизни и здоровья несовершеннолетнего и (или) окружающих,  склоняющих / побуждающих несовершеннолетних к их совершению, для установления в числе их возможных пользователей  несовершеннолетних жителей Курской области и последующего рассмотрения вопроса о наличии (отсутствии) оснований для проведения в отношении них индивидуальной профилактической работы.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2.3. При выявлении суицидальных попыток несовершеннолетних, признаков суицидального поведения несовершеннолетних, сведений о готовящихся суицидальных действиях несовершеннолетних в образовательных организациях, специализированных организациях для несовершеннолетних, нуждающихся в социальной реабилитации: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2.3.1. сотрудник, выявивший указанные факты, незамедлительно информирует медицинского работника, руководителя образовательной организации, специализированной организации для несовершеннолетних, нуждающихся в социальной реабилитации, родителя (иного законного представителя) ребенка;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2.3.2. руководитель образовательной организации, специализированной организации для несовершеннолетних, нуждающихся в социальной реабилитации: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при установлении необходимости незамедлительно информирует о выявленных фактах дежурную часть органа внутренних дел, медицинскую организацию (для оказания медицинской помощи);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в случае выявления необходимости с согласия родителя (иного законного представителя) ребенка незамедлительно направляет несовершеннолетнего в медицинскую организацию для медицинской оценки состояния ребенка и оказания медицинской помощи, что фиксируется медицинским работником в медицинской карте несовершеннолетнего;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направляет сообщение о выявленных фактах в комиссию по делам несовершеннолетних и защите их прав (в течение трех суток с момента выявления);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- определяет сотрудника образовательной организации, специализированной организации для несовершеннолетних, нуждающихся в социальной реабилитации, ответственного за сохранность жизни и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здоровья ребенка до момента передачи его родителю (иному законному представителю) (в день выявления фактов);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принимает меры по выявлению причин и условий суицидального поведения несовершеннолетнего (в день выявления фактов), при наличии возможности принимает меры по их устранению (в том числе в случаях выявления сведений о конфликтных ситуациях);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организует (под роспись) информирование родителя (иного законного представителя) ребенка: о выявленных фактах; возможных угрозах жизни и здоровью ребенка; о необходимости принятия мер родителем (иным законным представителе) ребенка по обеспечению сохранности жизни и здоровья несовершеннолетнего (в том числе ограничить доступ ребенка к сети «Интернет»); о возможных видах помощи ребенку и семье (психологической, психиатрической, медицинской и иной), органах и учреждениях, оказывающих указанные виды помощи (в день выявления фактов);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организует с письменного согласия родителя (иного законного представителя) ребенка психолого-педагогическое сопровождение ребенка сотрудниками образовательной организации, специализированной организации для несовершеннолетних, нуждающихся в социальной реабилитации, (психологом, классным руководителем, воспитателем и др.) (в течение трех суток с момента выявления);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организует дополнительные меры по профилактике суицидального поведения в образовательной организации, учреждении для несовершеннолетних;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истечении 10 суток с момента выявления фактов направляет в </w:t>
      </w:r>
      <w:r w:rsidR="00A5102A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образования и науки Курской области , комитет социального обеспечения Курской области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информацию о выявлении суицидальных попыток несовершеннолетних, признаков суицидального поведения несовершеннолетних, выявлении сведений о готовящихся суицидальных действиях несовершеннолетних в образовательной организации, учреждении для несовершеннолетних; о выявленных причинах и условиях суицидального поведения несовершеннолетних; о принятых мерах по профилактике суицидального поведения в образовательной организации, специализированной организации для несовершеннолетних, нуждающихся в социальной реабилитации; о принятых мерах по организации психолого-педагогического сопровождения ребенка и другие сведения (приложение 2).</w:t>
      </w:r>
    </w:p>
    <w:p w:rsidR="002501E8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501E8" w:rsidRPr="00AF0D53" w:rsidRDefault="002501E8" w:rsidP="002501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1D99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>3. Система мер, принимаемых субъектами профилактики при организации общепрофилактической деятельности по предупреждению детского суицида, вовлечения несовершеннолетних в совершение действий, предст</w:t>
      </w:r>
      <w:r w:rsidR="00B71D99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>авляющих опасность для их жизни</w:t>
      </w:r>
    </w:p>
    <w:p w:rsidR="00BC3410" w:rsidRDefault="00BC3410" w:rsidP="002501E8">
      <w:pPr>
        <w:pStyle w:val="a6"/>
        <w:spacing w:before="0" w:beforeAutospacing="0" w:after="0" w:afterAutospacing="0"/>
        <w:ind w:firstLine="720"/>
        <w:jc w:val="both"/>
        <w:rPr>
          <w:b/>
          <w:sz w:val="28"/>
          <w:szCs w:val="28"/>
          <w:u w:val="single"/>
        </w:rPr>
      </w:pPr>
    </w:p>
    <w:p w:rsidR="002501E8" w:rsidRDefault="002501E8" w:rsidP="002501E8">
      <w:pPr>
        <w:pStyle w:val="a6"/>
        <w:spacing w:before="0" w:beforeAutospacing="0" w:after="0" w:afterAutospacing="0"/>
        <w:ind w:firstLine="720"/>
        <w:jc w:val="both"/>
        <w:rPr>
          <w:b/>
          <w:sz w:val="28"/>
          <w:szCs w:val="28"/>
          <w:u w:val="single"/>
        </w:rPr>
      </w:pPr>
      <w:r w:rsidRPr="00AF0D53">
        <w:rPr>
          <w:b/>
          <w:sz w:val="28"/>
          <w:szCs w:val="28"/>
          <w:u w:val="single"/>
        </w:rPr>
        <w:lastRenderedPageBreak/>
        <w:t xml:space="preserve">3.1. Комиссия по делам несовершеннолетних и защите их прав </w:t>
      </w:r>
      <w:r w:rsidR="00BC3410">
        <w:rPr>
          <w:b/>
          <w:sz w:val="28"/>
          <w:szCs w:val="28"/>
          <w:u w:val="single"/>
        </w:rPr>
        <w:t>Администрации Курской области</w:t>
      </w:r>
      <w:r w:rsidRPr="00AF0D53">
        <w:rPr>
          <w:b/>
          <w:sz w:val="28"/>
          <w:szCs w:val="28"/>
          <w:u w:val="single"/>
        </w:rPr>
        <w:t>:</w:t>
      </w:r>
    </w:p>
    <w:p w:rsidR="002501E8" w:rsidRPr="00AF0D53" w:rsidRDefault="002501E8" w:rsidP="002501E8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0D53">
        <w:rPr>
          <w:sz w:val="28"/>
          <w:szCs w:val="28"/>
        </w:rPr>
        <w:t xml:space="preserve">- </w:t>
      </w:r>
      <w:r w:rsidR="00BC3410">
        <w:rPr>
          <w:sz w:val="28"/>
          <w:szCs w:val="28"/>
        </w:rPr>
        <w:t xml:space="preserve"> осуществляет сбор и анализ сведений о случаях суицидов </w:t>
      </w:r>
      <w:r w:rsidRPr="00AF0D53">
        <w:rPr>
          <w:sz w:val="28"/>
          <w:szCs w:val="28"/>
        </w:rPr>
        <w:t xml:space="preserve">  (суицидальных попытках) несовершеннолетних;</w:t>
      </w:r>
    </w:p>
    <w:p w:rsidR="002501E8" w:rsidRDefault="002501E8" w:rsidP="002501E8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0D53">
        <w:rPr>
          <w:sz w:val="28"/>
          <w:szCs w:val="28"/>
        </w:rPr>
        <w:t>- по необходимости в рамках заседаний  заслушивает и анализирует с вынесением соответствующих поручений информацию органов исполнительной власти, органов местного самоуправления, органов и учреждений системы профилактики безнадзорности и правонарушений несовершеннолетних о деятельности по предупреждению детского суицида, вовлечения несовершеннолетних в совершение действий, представляющих опасность для их жизни.</w:t>
      </w:r>
    </w:p>
    <w:p w:rsidR="00BC3410" w:rsidRPr="00AF0D53" w:rsidRDefault="00BC3410" w:rsidP="002501E8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533C0" w:rsidRDefault="007533C0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F0D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3.2. УМВД России по </w:t>
      </w:r>
      <w:r w:rsidR="00BC341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Курской области</w:t>
      </w:r>
      <w:r w:rsidRPr="00AF0D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:</w:t>
      </w:r>
    </w:p>
    <w:p w:rsidR="00C33C5C" w:rsidRDefault="00C33C5C" w:rsidP="00C33C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проводит мониторинг оперативной сводки по зарегистрированным в подчиненных территориальных органах МВД России на районном уровне сообщениям о случаях самоубийств несовершеннолетних, совершения ими иных действий, причинивших вред их собственному здоровью, по признакам попыток суицида, информирует о них комиссию по делам несовершеннолетних и защите их прав Администрации Курской области, Уполномоченного по правам ребенка при Губернаторе Курской области;</w:t>
      </w:r>
    </w:p>
    <w:p w:rsidR="00C33C5C" w:rsidRDefault="00C33C5C" w:rsidP="00C33C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принимает участие в проведении межведомственных семинаров, совещаний, иных мероприятий по профилактике детского суицида, вовлечения несовершеннолетних в совершение действий, представляющих опасность для их жизни.</w:t>
      </w:r>
    </w:p>
    <w:p w:rsidR="00C33C5C" w:rsidRDefault="00C33C5C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F0D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3.3. Управление Роскомнадзора по </w:t>
      </w:r>
      <w:r w:rsidR="00D239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Курской области 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- по результатам мониторинга информирует </w:t>
      </w:r>
      <w:r w:rsidR="00D239F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омиссию по делам несовершеннолетних и защите их прав </w:t>
      </w:r>
      <w:r w:rsidR="00D239F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Курской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области, Уполномоченного по правам ребенка </w:t>
      </w:r>
      <w:r w:rsidR="00D239F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Губернаторе Курской области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обнаружении</w:t>
      </w:r>
      <w:r w:rsidRPr="00AF0D53">
        <w:rPr>
          <w:rFonts w:ascii="Times New Roman" w:hAnsi="Times New Roman"/>
          <w:sz w:val="28"/>
          <w:szCs w:val="28"/>
        </w:rPr>
        <w:t xml:space="preserve"> сетевых изданий (редакции и учредители которых расположены на территории </w:t>
      </w:r>
      <w:r w:rsidR="00D239F1">
        <w:rPr>
          <w:rFonts w:ascii="Times New Roman" w:hAnsi="Times New Roman"/>
          <w:sz w:val="28"/>
          <w:szCs w:val="28"/>
        </w:rPr>
        <w:t xml:space="preserve">Курской </w:t>
      </w:r>
      <w:r w:rsidRPr="00AF0D53">
        <w:rPr>
          <w:rFonts w:ascii="Times New Roman" w:hAnsi="Times New Roman"/>
          <w:sz w:val="28"/>
          <w:szCs w:val="28"/>
        </w:rPr>
        <w:t>области), распространяющих в сети «Интернет» информацию о способах совершения самоубийства, призывов к совершению суицида (1 раз в полугодие);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0D53">
        <w:rPr>
          <w:rFonts w:ascii="Times New Roman" w:hAnsi="Times New Roman"/>
          <w:sz w:val="28"/>
          <w:szCs w:val="28"/>
        </w:rPr>
        <w:t xml:space="preserve">- письменно извещает органы внутренних дел, иные заинтересованные органы о фактах выявления сетевых изданий (редакции и учредители которых расположены на территории </w:t>
      </w:r>
      <w:r w:rsidR="00D239F1">
        <w:rPr>
          <w:rFonts w:ascii="Times New Roman" w:hAnsi="Times New Roman"/>
          <w:sz w:val="28"/>
          <w:szCs w:val="28"/>
        </w:rPr>
        <w:t xml:space="preserve">Курской </w:t>
      </w:r>
      <w:r w:rsidRPr="00AF0D53">
        <w:rPr>
          <w:rFonts w:ascii="Times New Roman" w:hAnsi="Times New Roman"/>
          <w:sz w:val="28"/>
          <w:szCs w:val="28"/>
        </w:rPr>
        <w:t xml:space="preserve">области), распространяющих в сети «Интернет» информацию о суициде, о включении их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 (в реестр включаются сайты, </w:t>
      </w:r>
      <w:r w:rsidRPr="00AF0D53">
        <w:rPr>
          <w:rFonts w:ascii="Times New Roman" w:hAnsi="Times New Roman"/>
          <w:sz w:val="28"/>
          <w:szCs w:val="28"/>
        </w:rPr>
        <w:lastRenderedPageBreak/>
        <w:t xml:space="preserve">пропагандирующие самоубийства) по адресу </w:t>
      </w:r>
      <w:hyperlink r:id="rId7" w:history="1">
        <w:r w:rsidRPr="00AF0D53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Pr="00AF0D53">
          <w:rPr>
            <w:rStyle w:val="a7"/>
            <w:rFonts w:ascii="Times New Roman" w:hAnsi="Times New Roman"/>
            <w:sz w:val="28"/>
            <w:szCs w:val="28"/>
          </w:rPr>
          <w:t>://</w:t>
        </w:r>
        <w:r w:rsidRPr="00AF0D53">
          <w:rPr>
            <w:rStyle w:val="a7"/>
            <w:rFonts w:ascii="Times New Roman" w:hAnsi="Times New Roman"/>
            <w:sz w:val="28"/>
            <w:szCs w:val="28"/>
            <w:lang w:val="en-US"/>
          </w:rPr>
          <w:t>eais</w:t>
        </w:r>
        <w:r w:rsidRPr="00AF0D53">
          <w:rPr>
            <w:rStyle w:val="a7"/>
            <w:rFonts w:ascii="Times New Roman" w:hAnsi="Times New Roman"/>
            <w:sz w:val="28"/>
            <w:szCs w:val="28"/>
          </w:rPr>
          <w:t>.</w:t>
        </w:r>
        <w:r w:rsidRPr="00AF0D53">
          <w:rPr>
            <w:rStyle w:val="a7"/>
            <w:rFonts w:ascii="Times New Roman" w:hAnsi="Times New Roman"/>
            <w:sz w:val="28"/>
            <w:szCs w:val="28"/>
            <w:lang w:val="en-US"/>
          </w:rPr>
          <w:t>rkn</w:t>
        </w:r>
        <w:r w:rsidRPr="00AF0D53">
          <w:rPr>
            <w:rStyle w:val="a7"/>
            <w:rFonts w:ascii="Times New Roman" w:hAnsi="Times New Roman"/>
            <w:sz w:val="28"/>
            <w:szCs w:val="28"/>
          </w:rPr>
          <w:t>.</w:t>
        </w:r>
        <w:r w:rsidRPr="00AF0D53">
          <w:rPr>
            <w:rStyle w:val="a7"/>
            <w:rFonts w:ascii="Times New Roman" w:hAnsi="Times New Roman"/>
            <w:sz w:val="28"/>
            <w:szCs w:val="28"/>
            <w:lang w:val="en-US"/>
          </w:rPr>
          <w:t>gov</w:t>
        </w:r>
        <w:r w:rsidRPr="00AF0D53">
          <w:rPr>
            <w:rStyle w:val="a7"/>
            <w:rFonts w:ascii="Times New Roman" w:hAnsi="Times New Roman"/>
            <w:sz w:val="28"/>
            <w:szCs w:val="28"/>
          </w:rPr>
          <w:t>.</w:t>
        </w:r>
        <w:r w:rsidRPr="00AF0D53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Pr="00AF0D53">
          <w:rPr>
            <w:rStyle w:val="a7"/>
            <w:rFonts w:ascii="Times New Roman" w:hAnsi="Times New Roman"/>
            <w:sz w:val="28"/>
            <w:szCs w:val="28"/>
          </w:rPr>
          <w:t>/</w:t>
        </w:r>
        <w:r w:rsidRPr="00AF0D53">
          <w:rPr>
            <w:rStyle w:val="a7"/>
            <w:rFonts w:ascii="Times New Roman" w:hAnsi="Times New Roman"/>
            <w:sz w:val="28"/>
            <w:szCs w:val="28"/>
            <w:lang w:val="en-US"/>
          </w:rPr>
          <w:t>feedbank</w:t>
        </w:r>
        <w:r w:rsidRPr="00AF0D53">
          <w:rPr>
            <w:rStyle w:val="a7"/>
            <w:rFonts w:ascii="Times New Roman" w:hAnsi="Times New Roman"/>
            <w:sz w:val="28"/>
            <w:szCs w:val="28"/>
          </w:rPr>
          <w:t>/</w:t>
        </w:r>
      </w:hyperlink>
      <w:r w:rsidRPr="00AF0D53">
        <w:rPr>
          <w:rFonts w:ascii="Times New Roman" w:hAnsi="Times New Roman"/>
          <w:sz w:val="28"/>
          <w:szCs w:val="28"/>
        </w:rPr>
        <w:t>, для принятия мер оперативного реагирования;</w:t>
      </w:r>
    </w:p>
    <w:p w:rsidR="002501E8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принимает участие в проведении межведомственных семинаров, совещаний, иных мероприятий по профилактике детского суицида, вовлечения несовершеннолетних в совершение действий, представляющих опасность для их жизни.</w:t>
      </w:r>
    </w:p>
    <w:p w:rsidR="0064539B" w:rsidRDefault="0064539B" w:rsidP="0064539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письменно информирует органы внутренних дел, иные заинтересованные  органы  о выявлении (до момента блокирования) групп в социальных сетях в информационно-телекоммуникационной сети «Интернет», пропагандирующих суицидальное поведение, противоправные и (или) антиобщественные действия, представляющие опасность для жизни и здоровья несовершеннолетнего и (или) окружающих,  склоняющих / побуждающих несовершеннолетних к их совершению, для установления в числе их возможных пользователей несовершеннолетних жителей Курской области и последующего рассмотрения вопроса о наличии (отсутствии) оснований для проведения в отношении них индивидуальной профилактической работы.</w:t>
      </w:r>
    </w:p>
    <w:p w:rsidR="0064539B" w:rsidRDefault="0064539B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1E8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F0D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3.</w:t>
      </w:r>
      <w:r w:rsidR="0070675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Pr="00AF0D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 Комиссии по делам несовершеннолетних и защите их прав: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разрабатывают межведомственные </w:t>
      </w:r>
      <w:r w:rsidR="0070675A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планы мероприятий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предупреждению детского суицида, вовлечения несовершеннолетних в совершение действий, представляющих опасность для их жизни, на территории соответствующего муниципального образования; координируют деятельность органов и учреждений системы профилактики по их реализации; анализируют итоги реализации </w:t>
      </w:r>
      <w:r w:rsidR="0070675A">
        <w:rPr>
          <w:rFonts w:ascii="Times New Roman" w:eastAsia="Times New Roman" w:hAnsi="Times New Roman"/>
          <w:sz w:val="28"/>
          <w:szCs w:val="28"/>
          <w:lang w:eastAsia="ru-RU"/>
        </w:rPr>
        <w:t>планов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в рамках заседаний (межведомственных совещаний) рассматривают вопросы об организации деятельности органов и учреждений системы профилактики безнадзорности и правонарушений несовершеннолетних по предупреждению детского суицида, вовлечения несовершеннолетних в совершение действий, представляющих опасность для их жизни; выносят соответствующие поручения, контролируют их исполнение;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осуществляют меры по координации деятельности органов и учреждений системы профилактики по выявлению и устранению причин и условий, способствующих суицидальному поведению несовершеннолетних;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осуществляют меры по координации обще</w:t>
      </w:r>
      <w:r w:rsidR="00706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профилактической деятельности органов и учреждений системы профилактики по предупреждению детского суицида (в части проведения разъяснительной работы среди несовершеннолетних, их родителей, специалистов, работающих с детьми; межведомственных мероприятий по указанной тематике и др.);</w:t>
      </w:r>
    </w:p>
    <w:p w:rsidR="008509F4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осуществляют меры по координации деятельности органов и учреждений системы профилактики по вопросам обеспечения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информационной безопасности детей, в том числе по информированию несовершеннолетних и их родителей об информационных угрозах, о правилах безопасного пользования детьми сетью «Интернет», средствах защиты несовершеннолетних от доступа к информации, наносящей вред их здоровью, нравственному и духовному развитию (в целях реализации «Концепции информационной безопасности детей», утвержденной распоряжением Правительства Российской Федерации от 02.12.2015 № 2471-р)</w:t>
      </w:r>
      <w:r w:rsidR="008509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09F4" w:rsidRDefault="008509F4" w:rsidP="008509F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принимают меры по распространению среди несовершеннолетних (в том числе состоящих на профилактическом учете в органах внутренних дел, комиссиях по делам несовершеннолетних и защите их прав) информации об общероссийском детском телефоне доверия с единым номером, по которому можно получить консультативно-психологическую помощь при возникновении любой сложной жизненной ситуации.</w:t>
      </w:r>
    </w:p>
    <w:p w:rsidR="008509F4" w:rsidRDefault="008509F4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75A" w:rsidRDefault="0070675A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F0D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3.</w:t>
      </w:r>
      <w:r w:rsidR="0070675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AF0D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 Органы внутренних дел: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проводят анализ совершения на территории соответствующего муниципального образования суицидальных попыток несовершеннолетних, выявленных фактов склонения несовершеннолетних к совершению самоубийства, вовлечения несовершеннолетних в совершение действий, представляющих опасность для их жизни;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- о выявленных фактах суицидального поведения несовершеннолетних информируют комиссии по делам несовершеннолетних и защите их прав, а также при необходимости органы и учреждения системы профилактики соответствующего муниципального образования </w:t>
      </w:r>
      <w:r w:rsidR="0070675A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области, для принятия мер по предупреждению детского суицида;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осуществляют мониторинг социальных сетей «Интернет» в целях выявления интернет-сайтов пропагандирующих суицидальное поведение несовершеннолетних;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проводят мероприятия, направленные на выявление лиц, вовлекающих несовершеннолетних в тематические группы смерти в социальных сетях, на сайтах </w:t>
      </w:r>
      <w:r w:rsidRPr="00AF0D53">
        <w:rPr>
          <w:rFonts w:ascii="Times New Roman" w:hAnsi="Times New Roman"/>
          <w:sz w:val="28"/>
          <w:szCs w:val="28"/>
        </w:rPr>
        <w:t>в сети «Интернет»,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 склоняющих к совершению суицида, принимают меры по привлечению указанных лиц к ответственности, предусмотренной действующим законодательством;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проводят разъяснительную работу среди несовершеннолетних и их родителей, в том числе с использованием средств массовой информации: о существующих потенциальных угрозах, исходящих от вышеуказанных сайтов; способах выявления вовлечения детей в запрещенные группы; видах уголовной и административной ответственности за склонение несовершеннолетних к совершению суицида; информируют об алгоритме действий при выявлении таких фактов;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F0D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3.</w:t>
      </w:r>
      <w:r w:rsidR="002757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AF0D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 Органы, осуществляющие управление в сфере образования:</w:t>
      </w:r>
    </w:p>
    <w:p w:rsidR="00CA5EF1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- направляют методические рекомендации по организации </w:t>
      </w:r>
      <w:r w:rsidR="00CA5EF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в образовательных организациях по предупреждению детского суицида, по вопросам раннего выявления признаков суицидального поведения и оказания психолого-педагогической помощи детям в кризисных ситуациях</w:t>
      </w:r>
      <w:r w:rsidR="00CA5E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проводят информационно-просветительские мероприятия, направленные на профилактику суицидального поведения несовершеннолетних, на формирование позитивного отношения к жизни у детей;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проводят межведомственные информационные семинары, конференции, заседания «круглых столов», рабочих групп по вопросам профилактики асоциальных явлений среди несовершеннолетних, суицидального поведения несовершеннолетних, вовлечения несовершеннолетних в совершение действий, представляющих опасность для их жизни, по вопросам обеспечения информационной безопасности детей;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изучают тенденции социально-психологических причин детского суицида на территории соответствующего муниципального образования;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организуют повышение квалификации педагогических работников образовательных организаций по профилактике суицидального поведения у детей;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проводят мониторинг состояния работы по профилактике детского суицида и асоциальных явлений в образовательных организациях;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организуют информирование населения о службах, оказывающих социально-психологическую помощь, в том числе экстренную психологическую помощь по телефону путем размещения информации в СМИ, на информационных стендах, официальных сайтах организаций;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организуют информирование населения об особенностях профилактики суицидального поведения и выявления суицидальных намерений у несовершеннолетних;</w:t>
      </w:r>
    </w:p>
    <w:p w:rsidR="002501E8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организуют внедрение в профилактическую деятельность образовательных организаций элементов медиации, школьных служб примирения в целях формирования у детей и педагогов навыков разрешения конфликтных ситуаций.</w:t>
      </w:r>
    </w:p>
    <w:p w:rsidR="00AA204A" w:rsidRPr="00AF0D53" w:rsidRDefault="00AA204A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1E8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F0D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3.</w:t>
      </w:r>
      <w:r w:rsidR="007533C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  <w:r w:rsidRPr="00AF0D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 Органы управления социальной защитой населения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выявляют несовершеннолетних, склонных к суицидальному поведению, в том числе в ходе исполнения основной деятельности, проведения социального патронажа семей, межведомственных мероприятий, по сообщениям, поступившим от других субъектов системы профилактики, общественных объединений, физических и юридических лиц;</w:t>
      </w:r>
    </w:p>
    <w:p w:rsidR="002501E8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принимают меры по распространению среди населения информации об органах и учреждениях, оказывающих различные виды помощи в случае выявления суицидального поведения несовершеннолетних, об общероссийском детском телефоне доверия.</w:t>
      </w:r>
    </w:p>
    <w:p w:rsidR="00AA204A" w:rsidRPr="00AF0D53" w:rsidRDefault="00AA204A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F0D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3.</w:t>
      </w:r>
      <w:r w:rsidR="007533C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</w:t>
      </w:r>
      <w:r w:rsidRPr="00AF0D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 Образовательные организации, специализированные организации для несовершеннолетних, нуждающихся в социальной реабилитации:</w:t>
      </w:r>
    </w:p>
    <w:p w:rsidR="00EB6401" w:rsidRDefault="002501E8" w:rsidP="00EB640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выявляют несовершеннолетних, склонных к суицидальному поведению</w:t>
      </w:r>
      <w:r w:rsidR="00EB6401">
        <w:rPr>
          <w:rFonts w:ascii="Times New Roman" w:eastAsia="Times New Roman" w:hAnsi="Times New Roman"/>
          <w:sz w:val="28"/>
          <w:szCs w:val="28"/>
          <w:lang w:eastAsia="ru-RU"/>
        </w:rPr>
        <w:t>, при установлении фактов склонения несовершеннолетних к суицидальным действиям, в том числе посредством информационно-телекоммуникационной сети «Интернет», информируют органы внутренних дел;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проводят диагностику состояния психологического здоровья и особенностей психического развития несовершеннолетних обучающихся (воспитанников) в целях определения уровня социальной дезадаптации и характера реагирования в затруднительных ситуациях;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обеспечивают систематический внешний визуальный осмотр несовершеннолетних обучающихся (воспитанников) в целях выявления внешних признаков суицидального поведения несовершеннолетних;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организуют проведение родительского всеобуча по вопросам урегулирования детско-родительских отношений; профилактики суицидального поведения несовершеннолетних, вовлечения несовершеннолетних в совершение действий, представляющих опасность для их жизни, по вопросам обеспечения информационной безопасности детей;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организуют проведение тематических мероприятий, классных часов по вопросам информационной безопасности детей, мирного разрешения межличностных конфликтов с привлечением специалистов медицинских организаций, сотрудников органов и учреждений системы профилактики; мероприятий, пропагандирующих ценность человеческой жизни, направленных на оптимизацию межличностных отношений в детском коллективе;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организуют деятельность служб примирения, направленных на разрешение межличностных конфликтов, как возможных причин суицидального поведения несовершеннолетних, улучшение психологического климата детского коллектива;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организуют распространение здоровьесберегающих технологий, внедрение инновационных оздоровительных и физкультурно-спортивных технологий в работе с несовершеннолетними;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организуют индивидуальное консультирование психологом специалистов органов и учреждений системы профилактики с целью повышения эффективности профилактических мер, раннего выявления подростков, входящих в группы суицидального риска;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организуют индивидуальное консультирование психологом несовершеннолетних и их родителей по вопросам выявления и профилактики суицидального поведения несовершеннолетних;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проводят психологические тренинги, направленные на оптимизацию межличностных отношений в детском коллективе, для несовершеннолетних обучающихся (воспитанников) в возрасте 1</w:t>
      </w:r>
      <w:r w:rsidR="00044ED0">
        <w:rPr>
          <w:rFonts w:ascii="Times New Roman" w:eastAsia="Times New Roman" w:hAnsi="Times New Roman"/>
          <w:sz w:val="28"/>
          <w:szCs w:val="28"/>
          <w:lang w:eastAsia="ru-RU"/>
        </w:rPr>
        <w:t>0-16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 лет;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проводят тематические методические часы (заседания методических объединений, Советов по профилактике безнадзорности и правонарушений несовершеннолетних и др.) по вопросам урегулирования детско-родительских отношений; профилактики суицидального поведения несовершеннолетних, вовлечения несовершеннолетних в совершение действий, представляющих опасность для их жизни, по вопросам обеспечения информационной безопасности детей;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проводят инструктажи с работниками о порядке действий при возникновении кризисных ситуаций, в случаях выявления сведений о суицидальном поведении подростков, обнаружения признаков суицидального поведения несовершеннолетних (особое внимание уделяется вновь прибывшим обучающимся 1, 5, 11 классов; (воспитанникам) в возрасте 12-15 лет);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организуют информирование несовершеннолетних и их родителей о деятельности детского телефона доверия на территории </w:t>
      </w:r>
      <w:r w:rsidR="00AA204A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области, о службах, оказывающих социально-психологическую помощь, путем размещения информации на стендах, официальных сайтах образовательных организаций, специализированных учреждений для несовершеннолетних, нуждающихся в социальной реабилитации;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распространяют среди несовершеннолетних информационные материалы (памятки, буклеты) вопросам информационной безопасности детей, мирного разрешения межличностных конфликтов; среди родителей несовершеннолетних информационные материалы (памятки, буклеты) по профилактике суицидального поведения подростков;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организуют проведение семинаров, заседаний «круглых столов» для специалистов, работающих с детьми, в целях распространения положительного опыта профилактической деятельности, оказания взаимопомощи в работе с несовершеннолетними и их родителями по вопросам профилактики суицидального поведения; обеспечения информационной безопасности детей.</w:t>
      </w:r>
    </w:p>
    <w:p w:rsidR="007533C0" w:rsidRDefault="007533C0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F0D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3.</w:t>
      </w:r>
      <w:r w:rsidR="007533C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9</w:t>
      </w:r>
      <w:r w:rsidRPr="00AF0D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 Органы опеки и попечительства: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выявляют несовершеннолетних, склонных к суицидальному поведению, в том числе в ходе исполнения основной деятельности, проведения социального патронажа семей, осуществления выхода по месту жительства ребенка (с целью обследования условий жизни и воспитания несовершеннолетнего) по поступившим сообщениям о выявлении непосредственной угрозы жизни ребенка или его здоровью;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принимают меры по распространению среди населения информации об органах и учреждениях, оказывающих различные виды помощи несовершеннолетним, об общероссийском детском телефоне доверия.</w:t>
      </w:r>
    </w:p>
    <w:p w:rsidR="007533C0" w:rsidRDefault="007533C0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F0D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3.</w:t>
      </w:r>
      <w:r w:rsidR="007533C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10</w:t>
      </w:r>
      <w:r w:rsidRPr="00AF0D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 Медицинские организации: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принимают участие в выявлении несовершеннолетних, склонных к суицидальному поведению;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при проведении профилактических медицинских осмотров, диспансеризации детей-сирот и детей, находящихся в трудной жизненной ситуации, в случае выявления признаков, свидетельствующих о суицидальных попытках, незамедлительно информируют руководителя образовательной организации, специализированной организации для несовершеннолетних, нуждающихся в социальной реабилитации;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оказывают специализированную медицинскую помощь несовершеннолетним, имеющим психические отклонения;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организуют обучение работников образовательных организаций, специализированных организаций для несовершеннолетних, нуждающихся в социальной реабилитации, и обучающихся (воспитанников) по оказанию первой неотложной помощи при неотложных состояниях;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организуют информирование несовершеннолетних и их родителей об оказании медицинской помощи несовершеннолетним с кризисными состояниями и суицидальным поведением;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организуют индивидуальное консультирование специалистами медицинских организаций специалистов органов и учреждений системы профилактики с целью повышения эффективности профилактических мер, раннего выявления подростков, входящих в группы суицидального риска;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организуют индивидуальное консультирование специалистами медицинских организаций несовершеннолетних и их родителей по вопросам выявления и профилактики суицидального поведения несовершеннолетних; выявления и лечения психических расстройств и состояний, сопровождающихся развитием суицидального поведения;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принимают участие в проведении информационных семинаров, конференций, заседаний «круглых столов», рабочих групп по вопросам суицидологи (обучение методам ранней диагностики (распознавания) суицидального поведения несовершеннолетних, комплексной реабилитации и сопровождения несовершеннолетних).</w:t>
      </w:r>
    </w:p>
    <w:p w:rsidR="00BA37B0" w:rsidRDefault="00BA37B0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F0D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3.1</w:t>
      </w:r>
      <w:r w:rsidR="007533C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Pr="00AF0D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 Органы по делам молодежи: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принимают участие, в том числе с привлечением волонтеров, в осуществлении мониторинга социальных сетей «Интернет» в целях выявления интернет-сайтов пропагандирующих суицидальное поведение несовершеннолетних; аккаунтов в социальных сетях «Интернет» подростков, состоящих на ведомственных учетах, на предмет имеющихся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подписок на группы, распространяющие идеологию и сведения о способах совершения самоубийств, призывы к суициду</w:t>
      </w:r>
      <w:r w:rsidR="00BA37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1E8" w:rsidRPr="00AF0D53" w:rsidRDefault="002501E8" w:rsidP="002501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1D99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>4. Порядок межведомственного взаимодействия субъектов профилактики при организации индивидуальной профилактической и реабилитационной деятельности в отношении несовершеннолетних в случаях поступления информации о суицидальн</w:t>
      </w:r>
      <w:r w:rsidR="00B71D99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>ом поведении несовершеннолетних</w:t>
      </w:r>
    </w:p>
    <w:p w:rsidR="00BA37B0" w:rsidRDefault="00BA37B0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Индивидуальная профилактическая и реабилитационная работа с несовершеннолетними (в случаях поступления информации о суицидальном поведении) проводится органами и учреждениями системы профилактики, иными заинтересованными учреждениями и ведомствами при наличии письменного согласия несовершеннолетних и их родителей (иных законных представителей)</w:t>
      </w:r>
      <w:r w:rsidRPr="00AF0D53">
        <w:rPr>
          <w:rFonts w:ascii="Times New Roman" w:hAnsi="Times New Roman"/>
          <w:sz w:val="28"/>
          <w:szCs w:val="28"/>
        </w:rPr>
        <w:t xml:space="preserve"> с соблюдением конфиденциальности информации.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0D53">
        <w:rPr>
          <w:rFonts w:ascii="Times New Roman" w:hAnsi="Times New Roman"/>
          <w:sz w:val="28"/>
          <w:szCs w:val="28"/>
        </w:rPr>
        <w:t>В случае отказа несовершеннолетних и их родителей (иных законных представителей) от предложенных видов помощи органы и учреждения системы профилактики осуществляют меры, в пределах своей компетенции, предусмотренные действующим законодательством.</w:t>
      </w:r>
    </w:p>
    <w:p w:rsidR="00BA37B0" w:rsidRDefault="00BA37B0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4.1. Комиссии по делам несовершеннолетних и защите их прав</w:t>
      </w:r>
      <w:r w:rsidRPr="00AF0D5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ведут регистрацию поступивших сообщений о выявлении суицидов, суицидальных попыток несовершеннолетних, признаков суицидального поведения несовершеннолетних, о склонении несовершеннолетних к совершению самоубийства;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F0D53">
        <w:rPr>
          <w:rFonts w:ascii="Times New Roman" w:eastAsia="Times New Roman" w:hAnsi="Times New Roman"/>
          <w:sz w:val="28"/>
          <w:szCs w:val="28"/>
        </w:rPr>
        <w:t>в случае подтверждения фактов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информируют органы внутренних дел,</w:t>
      </w:r>
      <w:r w:rsidR="00BA37B0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AF0D53">
        <w:rPr>
          <w:rFonts w:ascii="Times New Roman" w:eastAsia="Times New Roman" w:hAnsi="Times New Roman"/>
          <w:sz w:val="28"/>
          <w:szCs w:val="28"/>
        </w:rPr>
        <w:t xml:space="preserve">омиссию по делам несовершеннолетних и защите их прав </w:t>
      </w:r>
      <w:r w:rsidR="00BA37B0">
        <w:rPr>
          <w:rFonts w:ascii="Times New Roman" w:eastAsia="Times New Roman" w:hAnsi="Times New Roman"/>
          <w:sz w:val="28"/>
          <w:szCs w:val="28"/>
        </w:rPr>
        <w:t xml:space="preserve">Администрации Курской </w:t>
      </w:r>
      <w:r w:rsidRPr="00AF0D53">
        <w:rPr>
          <w:rFonts w:ascii="Times New Roman" w:eastAsia="Times New Roman" w:hAnsi="Times New Roman"/>
          <w:sz w:val="28"/>
          <w:szCs w:val="28"/>
        </w:rPr>
        <w:t>области;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</w:rPr>
        <w:t>- незамедлительно (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на бумажном носителе, в электронной форме, телефонограммой) запрашива</w:t>
      </w:r>
      <w:r w:rsidR="00BA37B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т в заинтересованных субъектах профилактики предложения в рамках компетенции </w:t>
      </w:r>
      <w:r w:rsidR="00BA37B0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устранению причин и условий, способствующих суицидальному поведению несовершеннолетних; по оказанию необходимой помощи несовершеннолетним и их родителям; по организации дополнительных общепрофилактических мер по выявлению и профилактике суицидального поведения несовершеннолетних, в том числе в организации, где обучаются (воспитываются, пребывают) несовершеннолетние;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в течение 3 рабочих дней в рамках заседаний (межведомственных совещаний):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проводят анализ полученных данных, при наличии возможности устанавливают причины и условия, им способствовавшие;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проводят анализ полученных данных о недостатках в деятельности органов и учреждений, способствовавших суицидальному поведению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несовершеннолетних (в случае поступления информации); принимают решения о целесообразности посещения членами комиссии по делам несовершеннолетних и защите их прав организации, где обучаются (воспитываются, пребывают) несовершеннолетние, в целях проверки поступивших сообщений, выявления причин и условий, способствовавших суицидальному поведению несовершеннолетних; рассматривают в рамках заседания итоги посещения, выносят соответствующие поручения;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утверждают мероприяти</w:t>
      </w:r>
      <w:r w:rsidR="00BA37B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, разработанны</w:t>
      </w:r>
      <w:r w:rsidR="00BA37B0">
        <w:rPr>
          <w:rFonts w:ascii="Times New Roman" w:eastAsia="Times New Roman" w:hAnsi="Times New Roman"/>
          <w:sz w:val="28"/>
          <w:szCs w:val="28"/>
          <w:lang w:eastAsia="ru-RU"/>
        </w:rPr>
        <w:t xml:space="preserve">е на основании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</w:t>
      </w:r>
      <w:r w:rsidR="00BA37B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, поступивши</w:t>
      </w:r>
      <w:r w:rsidR="00BA37B0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 от заинтересованных субъектов профилактики;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принимают решения</w:t>
      </w:r>
      <w:r w:rsidRPr="00AF0D53">
        <w:rPr>
          <w:rFonts w:ascii="Times New Roman" w:eastAsia="Times New Roman" w:hAnsi="Times New Roman"/>
          <w:sz w:val="28"/>
          <w:szCs w:val="28"/>
        </w:rPr>
        <w:t xml:space="preserve"> о наличии (отсутствии) оснований для проведения индивидуальной профилактической работы с несовершеннолетними, в отношении которых поступили сообщения, их родителями (законными представителями);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F0D53">
        <w:rPr>
          <w:rFonts w:ascii="Times New Roman" w:eastAsia="Times New Roman" w:hAnsi="Times New Roman"/>
          <w:sz w:val="28"/>
          <w:szCs w:val="28"/>
        </w:rPr>
        <w:t xml:space="preserve">выносят поручения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органам и учреждениям системы профилактики</w:t>
      </w:r>
      <w:r w:rsidRPr="00AF0D53">
        <w:rPr>
          <w:rFonts w:ascii="Times New Roman" w:eastAsia="Times New Roman" w:hAnsi="Times New Roman"/>
          <w:sz w:val="28"/>
          <w:szCs w:val="28"/>
        </w:rPr>
        <w:t xml:space="preserve"> о проведении индивидуальной профилактической работы в отношении несовершеннолетних (о разработке плана индивидуальной реабилитации, об оказании конкретных видов помощи и др.);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при необходимости создают межведомственную рабочую группу (из представителей органов внутренних дел, органов опеки и попечительства, органов управления социальной защитой населения, медицинских организаций, органов, осуществляющих управление в сфере образования</w:t>
      </w:r>
      <w:r w:rsidR="00BC25B5">
        <w:rPr>
          <w:rFonts w:ascii="Times New Roman" w:eastAsia="Times New Roman" w:hAnsi="Times New Roman"/>
          <w:sz w:val="28"/>
          <w:szCs w:val="28"/>
          <w:lang w:eastAsia="ru-RU"/>
        </w:rPr>
        <w:t xml:space="preserve">, Следственного комитета) 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для выездной работы в целях выявления и устранения причин суицидального поведения несовершеннолетних, оказания помощи, вынесения рекомендаций по проведению индивидуальной профилактической работы в отношении несовершеннолетних;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координируют проведение </w:t>
      </w:r>
      <w:r w:rsidRPr="00AF0D53">
        <w:rPr>
          <w:rFonts w:ascii="Times New Roman" w:eastAsia="Times New Roman" w:hAnsi="Times New Roman"/>
          <w:sz w:val="28"/>
          <w:szCs w:val="28"/>
        </w:rPr>
        <w:t>индивидуальной профилактической работы в отношении несовершеннолетних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органами и учреждениями системы профилактики, осуществляют контроль за исполнением вынесенных поручений;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</w:rPr>
        <w:t xml:space="preserve">- при поступлении информации о суицидальном поведении несовершеннолетних из </w:t>
      </w:r>
      <w:r w:rsidR="00BA37B0">
        <w:rPr>
          <w:rFonts w:ascii="Times New Roman" w:eastAsia="Times New Roman" w:hAnsi="Times New Roman"/>
          <w:sz w:val="28"/>
          <w:szCs w:val="28"/>
        </w:rPr>
        <w:t>к</w:t>
      </w:r>
      <w:r w:rsidRPr="00AF0D53">
        <w:rPr>
          <w:rFonts w:ascii="Times New Roman" w:eastAsia="Times New Roman" w:hAnsi="Times New Roman"/>
          <w:sz w:val="28"/>
          <w:szCs w:val="28"/>
        </w:rPr>
        <w:t xml:space="preserve">омиссии по делам несовершеннолетних и защите их прав </w:t>
      </w:r>
      <w:r w:rsidR="00BA37B0">
        <w:rPr>
          <w:rFonts w:ascii="Times New Roman" w:eastAsia="Times New Roman" w:hAnsi="Times New Roman"/>
          <w:sz w:val="28"/>
          <w:szCs w:val="28"/>
        </w:rPr>
        <w:t xml:space="preserve">Администрации Курской </w:t>
      </w:r>
      <w:r w:rsidRPr="00AF0D53">
        <w:rPr>
          <w:rFonts w:ascii="Times New Roman" w:eastAsia="Times New Roman" w:hAnsi="Times New Roman"/>
          <w:sz w:val="28"/>
          <w:szCs w:val="28"/>
        </w:rPr>
        <w:t xml:space="preserve">области (по сведениям, поступившим из СУ СК России по </w:t>
      </w:r>
      <w:r w:rsidR="00BA37B0">
        <w:rPr>
          <w:rFonts w:ascii="Times New Roman" w:eastAsia="Times New Roman" w:hAnsi="Times New Roman"/>
          <w:sz w:val="28"/>
          <w:szCs w:val="28"/>
        </w:rPr>
        <w:t xml:space="preserve">Курской </w:t>
      </w:r>
      <w:r w:rsidRPr="00AF0D53">
        <w:rPr>
          <w:rFonts w:ascii="Times New Roman" w:eastAsia="Times New Roman" w:hAnsi="Times New Roman"/>
          <w:sz w:val="28"/>
          <w:szCs w:val="28"/>
        </w:rPr>
        <w:t xml:space="preserve">области) информацию о принятых мерах по недопущению детского суицида, об организации межведомственной индивидуальной профилактической работы, общепрофилактической работы направляют в </w:t>
      </w:r>
      <w:r w:rsidR="00BA37B0">
        <w:rPr>
          <w:rFonts w:ascii="Times New Roman" w:eastAsia="Times New Roman" w:hAnsi="Times New Roman"/>
          <w:sz w:val="28"/>
          <w:szCs w:val="28"/>
        </w:rPr>
        <w:t>к</w:t>
      </w:r>
      <w:r w:rsidRPr="00AF0D53">
        <w:rPr>
          <w:rFonts w:ascii="Times New Roman" w:eastAsia="Times New Roman" w:hAnsi="Times New Roman"/>
          <w:sz w:val="28"/>
          <w:szCs w:val="28"/>
        </w:rPr>
        <w:t xml:space="preserve">омиссию по делам несовершеннолетних и защите их прав </w:t>
      </w:r>
      <w:r w:rsidR="00BA37B0">
        <w:rPr>
          <w:rFonts w:ascii="Times New Roman" w:eastAsia="Times New Roman" w:hAnsi="Times New Roman"/>
          <w:sz w:val="28"/>
          <w:szCs w:val="28"/>
        </w:rPr>
        <w:t xml:space="preserve">Администрации Курской </w:t>
      </w:r>
      <w:r w:rsidRPr="00AF0D53">
        <w:rPr>
          <w:rFonts w:ascii="Times New Roman" w:eastAsia="Times New Roman" w:hAnsi="Times New Roman"/>
          <w:sz w:val="28"/>
          <w:szCs w:val="28"/>
        </w:rPr>
        <w:t xml:space="preserve">области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в срок до 20 суток с момента регистрации информации.</w:t>
      </w:r>
    </w:p>
    <w:p w:rsidR="00667A38" w:rsidRDefault="00667A38" w:rsidP="00667A3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A38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информации из органов внутренних дел  </w:t>
      </w:r>
      <w:r w:rsidRPr="00667A3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проверке сведений</w:t>
      </w:r>
      <w:r w:rsidRPr="00667A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несовершеннолетних (имеющих признаки суицидального поведения, являющихся пользователями информационных ресурсов сайтов и (или) страниц сайтов информационно-телекоммуникационной сети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«Интернет», пропагандирующих суицид, противоправные и (или) антиобщественные действия, представляющие опасность для жизни и здоровья несовершеннолетнего и (или) окружающих,  склоняющих / побуждающих несовершеннолетних к их совершению), полученных в ходе осуществления общепрофилактической деятельности, с посещением ребенка по месту жительства (обучения).</w:t>
      </w:r>
    </w:p>
    <w:p w:rsidR="007533C0" w:rsidRPr="00667A38" w:rsidRDefault="007533C0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F0D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4.2. Органы внутренних дел:</w:t>
      </w:r>
    </w:p>
    <w:p w:rsidR="002501E8" w:rsidRPr="00AF0D53" w:rsidRDefault="002501E8" w:rsidP="002501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- вносят предложения в рамках компетенции </w:t>
      </w:r>
      <w:r w:rsidR="00BA37B0">
        <w:rPr>
          <w:rFonts w:ascii="Times New Roman" w:eastAsia="Times New Roman" w:hAnsi="Times New Roman"/>
          <w:sz w:val="28"/>
          <w:szCs w:val="28"/>
          <w:lang w:eastAsia="ru-RU"/>
        </w:rPr>
        <w:t>в комиссию по делам несовершеннолетних и защите их прав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 поступлении сообщений о выявлении суицидов, суицидальных попыток несовершеннолетних, признаков суицидального поведения несовершеннолетних, о склонении несовершеннолетних к совершению самоубийства </w:t>
      </w:r>
      <w:r w:rsidR="00BA37B0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разработке профилактических мероприятий 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(в течение 3 суток с момента поступления запроса);</w:t>
      </w:r>
    </w:p>
    <w:p w:rsidR="005543C1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543C1">
        <w:rPr>
          <w:rFonts w:ascii="Times New Roman" w:eastAsia="Times New Roman" w:hAnsi="Times New Roman"/>
          <w:sz w:val="28"/>
          <w:szCs w:val="28"/>
          <w:lang w:eastAsia="ru-RU"/>
        </w:rPr>
        <w:t>совместно с иными органами и учреждениями системы профилактики принимают участие в выявлении причин и условий, способствующих суицидальному поведению несовершеннолетних;</w:t>
      </w:r>
    </w:p>
    <w:p w:rsidR="00BA37B0" w:rsidRDefault="00BA37B0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F0D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4.3. Органы управления социальной защитой населения</w:t>
      </w:r>
    </w:p>
    <w:p w:rsidR="002501E8" w:rsidRPr="00AF0D53" w:rsidRDefault="002501E8" w:rsidP="002501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- вносят предложения в рамках компетенции </w:t>
      </w:r>
      <w:r w:rsidR="00BA37B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комисси</w:t>
      </w:r>
      <w:r w:rsidR="00BA37B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делам несовершеннолетних и защите их прав при поступлении сообщений о выявлении суицидов, суицидальных попыток несовершеннолетних, признаков суицидального поведения несовершеннолетних, о склонении несовершеннолетних к совершению самоубийства</w:t>
      </w:r>
      <w:r w:rsidR="00BA37B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разработке профилактических мероприятий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(в течение 3 суток с момента поступления запроса);</w:t>
      </w:r>
    </w:p>
    <w:p w:rsidR="002501E8" w:rsidRPr="00AF0D53" w:rsidRDefault="002501E8" w:rsidP="002501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участвуют в оценке условий жизнедеятельности несовершеннолетних, а также обстоятельств, которые ухудшают или могут ухудшить условия их жизнедеятельности;</w:t>
      </w:r>
    </w:p>
    <w:p w:rsidR="002501E8" w:rsidRPr="00AF0D53" w:rsidRDefault="002501E8" w:rsidP="002501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определяют индивидуальную потребность несовершеннолетних в социальных услугах и составляют индивидуальную программу предоставления социальных услуг, организуя (при необходимости) социальное сопровождение;</w:t>
      </w:r>
    </w:p>
    <w:p w:rsidR="002501E8" w:rsidRDefault="002501E8" w:rsidP="002501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после оказания необходимой медицинской помощи в случае необходимости рекомендуют родителям (законным представителям) обратиться в отдел социальной защиты населения за направлением несовершеннолетнего в организации социального обслуживания семьи и детей для прохождения социальной реабилитации.</w:t>
      </w:r>
    </w:p>
    <w:p w:rsidR="00BA37B0" w:rsidRPr="00AF0D53" w:rsidRDefault="00BA37B0" w:rsidP="002501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4.4. Специализированные учреждения для несовершеннолетних, нуждающихся в социальной реабилитации:</w:t>
      </w:r>
    </w:p>
    <w:p w:rsidR="002501E8" w:rsidRPr="00AF0D53" w:rsidRDefault="002501E8" w:rsidP="002501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вносят предложения в рамках компетенции в комисси</w:t>
      </w:r>
      <w:r w:rsidR="00BA37B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делам несовершеннолетних и защите их прав при поступлении сообщений о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выявлении суицидов, суицидальных попыток несовершеннолетних, признаков суицидального поведения несовершеннолетних, о склонении несовершеннолетних к совершению самоубийства</w:t>
      </w:r>
      <w:r w:rsidR="00BA37B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разработке профилактических мероприятий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 (в течение 3 суток с момента поступления запроса);</w:t>
      </w:r>
    </w:p>
    <w:p w:rsidR="002501E8" w:rsidRPr="00AF0D53" w:rsidRDefault="002501E8" w:rsidP="002501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организуют социальное обслуживание несовершеннолетнего, склонного к суицидальному поведению, в рамках предоставления комплекса социальных услуг, организации социального сопровождения, оказания содействия в получении необходимой медицинской помощи;</w:t>
      </w:r>
    </w:p>
    <w:p w:rsidR="002501E8" w:rsidRPr="00AF0D53" w:rsidRDefault="002501E8" w:rsidP="002501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проводят психологическое обследование (диагностику) несовершеннолетнего, его родителей (законных представителей), на основании результатов которой оказывают психокоррекционную помощь детям и их родителям;</w:t>
      </w:r>
    </w:p>
    <w:p w:rsidR="002501E8" w:rsidRPr="00AF0D53" w:rsidRDefault="002501E8" w:rsidP="002501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при выбытии несовершеннолетнего из специализированной организации для несовершеннолетних, нуждающихся в социальной реабилитации, при снятии несовершеннолетнего с социального обслуживания (возвращении в кровную или замещающую семью, образовательную организацию) выдают заключение о результатах реализации индивидуальной программы социальной реабилитации несовершеннолетнего и рекомендации по дальнейшей работе с ним родителям, иным законным представителям;</w:t>
      </w:r>
    </w:p>
    <w:p w:rsidR="002501E8" w:rsidRPr="00AF0D53" w:rsidRDefault="002501E8" w:rsidP="002501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по приглашению принимают участие в заседаниях комиссии по делам несовершеннолетних и защите их прав с предоставлением необходимых сведений и документов по фактам суицидальной попытки несовершеннолетнего, об оказании социальных услуг несовершеннолетнему, его родителям (законным представителям);</w:t>
      </w:r>
    </w:p>
    <w:p w:rsidR="002501E8" w:rsidRPr="00AF0D53" w:rsidRDefault="002501E8" w:rsidP="002501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оказывают содействие организации, в которой обучается (воспитывается, пребывает) несовершеннолетний, у которого выявлены признаки суицидального поведения, в проведении психологической диагностики обучающихся в целях определяя факторов риска суицидального поведения несовершеннолетних;</w:t>
      </w:r>
    </w:p>
    <w:p w:rsidR="002501E8" w:rsidRPr="00AF0D53" w:rsidRDefault="002501E8" w:rsidP="002501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в случае выявлении признаков суицидального поведения у несовершеннолетнего воспитанника специализированного учреждения для несовершеннолетних, нуждающихся в социальной реабилитации, учреждение организует работу в соответствии с пунктом 4.6 настоящего Порядка</w:t>
      </w:r>
      <w:r w:rsidR="00667A3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67A38" w:rsidRDefault="00667A38" w:rsidP="00667A3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 информации из органов внутренних дел  участвуют в проверке сведений о несовершеннолетних (имеющих признаки суицидального поведения, являющихся пользователями информационных ресурсов сайтов и (или) страниц сайтов информационно-телекоммуникационной сети «Интернет», пропагандирующих суицид, противоправные и (или) антиобщественные действия, представляющие опасность для жизни и здоровья несовершеннолетнего и (или) окружающих,  склоняющих / побуждающих несовершеннолетних к их совершению), полученных в ходе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осуществления общепрофилактической деятельности, с посещением ребенка по месту жительства (обучения).</w:t>
      </w:r>
    </w:p>
    <w:p w:rsidR="002076AC" w:rsidRDefault="002076AC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F0D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4.5. Органы, осуществляющие управление в сфере образования:</w:t>
      </w:r>
    </w:p>
    <w:p w:rsidR="002501E8" w:rsidRPr="00AF0D53" w:rsidRDefault="002501E8" w:rsidP="002501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- вносят предложения в рамках компетенции </w:t>
      </w:r>
      <w:r w:rsidR="00C7277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комисси</w:t>
      </w:r>
      <w:r w:rsidR="00C7277F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по делам несовершеннолетних и защите их прав при поступлении сообщений о выявлении суицидов, суицидальных попыток несовершеннолетних, признаков суицидального поведения несовершеннолетних, о склонении несовершеннолетних к совершению самоубийства</w:t>
      </w:r>
      <w:r w:rsidR="00C727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разработке профилактических мероприятий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 (в течение 3 суток с момента поступления запроса);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изучают причины детского суицида по выявленному факту, о чем информируют комиссию по делам несовершеннолетних и защите их прав;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при наличии (выявлении) принимают меры по устранению причин и условий, способствовавших суицидальному поведению несовершеннолетних, в образовательных организациях, в том числе через применение элементов медиации, организацию школьных служб примирения в целях разрешения конфликтных ситуаций;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по выявленным фактам проводят семинары, межведомственные заседания «круглых столов», рабочих групп по вопросам профилактики асоциальных явлений среди несовершеннолетних, суицидального поведения несовершеннолетних, вовлечения несовершеннолетних в совершение действий, представляющих опасность для их жизни, по вопросам обеспечения информационной безопасности детей в образовательных организациях для педагогов, социальных педагогов и психологов с приглашением специалистов, занимающихся проблемами суицидального поведения детей и подростков (в течение 20 суток с момента поступления информации);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по выявленным фактам организуют проведение родительского всеобуча в образовательных организациях по вопросам урегулирования детско-родительских отношений; профилактики суицидального поведения несовершеннолетних, вовлечения несовершеннолетних в совершение действий, представляющих опасность для их жизни, по вопросам обеспечения информационной безопасности детей и др. (в течение 15 суток с момента поступления информации).</w:t>
      </w:r>
    </w:p>
    <w:p w:rsidR="00667A38" w:rsidRDefault="00667A3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F0D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4.6. Образовательная организация, в которой обучается (воспитывается, пребывает) несовершеннолетний, у которого выявлены признаки суицидального поведения: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незамедлительно проводит внешний визуальный осмотр несовершеннолетних обучающихся (воспитанников) в целях выявления внешних признаков суицидально поведения несовершеннолетних;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вносит предложения в рамках компетенции в комисси</w:t>
      </w:r>
      <w:r w:rsidR="00C7277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делам несовершеннолетних и защите их прав при поступлении сообщений о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выявлении суицидов, суицидальных попыток несовершеннолетних, признаков суицидального поведения несовершеннолетних, о склонении несовершеннолетних к совершению самоубийства </w:t>
      </w:r>
      <w:r w:rsidR="00C727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проведению профилактических мероприятий 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(в течение 3 суток с момента поступления запроса);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в течение 3 суток с момента поступления запроса информирует комиссию по делам несовершеннолетних и защите их прав о выявленных причинах суицидального поведения, обстоятельствах совершения попытки суицида, о семье, в которой проживает ребенок, о поведении подростка в образовательной организации, его занятости, об изучении информации, размещенной подростком в социальных сетях сети «Интернет»;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изучает круг ближайшего общения несовершеннолетнего, у которого выявлены признаки суицидального поведения, в целях выявления суицидального поведения у других несовершеннолетних;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при наличии штатного психолога проводит психологическую диагностику обучающихся в целях определения факторов риска суицидального поведения несовершеннолетних (мониторинг уровня тревожности и эмоционального напряжения детей и подростков);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при наличии штатного психолога по выявленным фактам организует работу психологической службы с несовершеннолетним (составление индивидуального плана психолого-педагогического сопровождения, психологическое консультирование ребенка и родителей, мониторинг состояния подростка), другими обучающимися, их родителями, педагогами;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при наличии (выявлении) принимает меры по устранению причин и условий, способствовавших суицидальному поведению несовершеннолетних, в образовательной организации, в том числе через применение элементов медиации, работу школьной службы примирения в целях разрешения конфликтных ситуаций;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по выявленным фактам организует проведение тематических мероприятий, классных часов по вопросам выявления и профилактики суицидального поведения в подростковой среде с привлечением специалистов медицинских организаций, сотрудников органов и учреждений системы профилактики (в течение 3 суток с момента поступления информации);</w:t>
      </w:r>
    </w:p>
    <w:p w:rsidR="00A56442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по выявленным фактам организует работу психолога</w:t>
      </w:r>
      <w:r w:rsidR="00A56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A38" w:rsidRDefault="00667A38" w:rsidP="00667A3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 информации из органов внутренних дел  участвуют в проверке сведений о несовершеннолетних (имеющих признаки суицидального поведения, являющихся пользователями информационных ресурсов сайтов и (или) страниц сайтов информационно-телекоммуникационной сети «Интернет», пропагандирующих суицид, противоправные и (или) антиобщественные действия, представляющие опасность для жизни и здоровья несовершеннолетнего и (или) окружающих,  склоняющих / побуждающих несовершеннолетних к их совершению), полученных в ходе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осуществления общепрофилактической деятельности, с посещением ребенка по месту жительства (обучения).</w:t>
      </w:r>
    </w:p>
    <w:p w:rsidR="00667A38" w:rsidRDefault="00667A3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F0D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4.7. Органы опеки и попечительства:</w:t>
      </w:r>
    </w:p>
    <w:p w:rsidR="002501E8" w:rsidRPr="00AF0D53" w:rsidRDefault="002501E8" w:rsidP="002501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вносят предложения в рамках компетенции комисси</w:t>
      </w:r>
      <w:r w:rsidR="00A5644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делам несовершеннолетних и защите их прав при поступлении сообщений о выявлении суицидов, суицидальных попыток несовершеннолетних, признаков суицидального поведения несовершеннолетних, о склонении несовершеннолетних к совершению самоубийства</w:t>
      </w:r>
      <w:r w:rsidR="00A5644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разработке профилактических мероприятий</w:t>
      </w:r>
      <w:r w:rsidR="00A56442"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(в течение 3 суток с момента поступления запроса);</w:t>
      </w: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участвуют в проведении обследования условий проживания и воспитания несовершеннолетних (в течение 3 суток с момента поступления информации).</w:t>
      </w:r>
    </w:p>
    <w:p w:rsidR="007533C0" w:rsidRDefault="007533C0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2501E8" w:rsidRPr="00AF0D53" w:rsidRDefault="002501E8" w:rsidP="002501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F0D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4.8. Медицинские организации:</w:t>
      </w:r>
    </w:p>
    <w:p w:rsidR="002501E8" w:rsidRPr="00AF0D53" w:rsidRDefault="002501E8" w:rsidP="002501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вносят предложения в рамках компетенции комисси</w:t>
      </w:r>
      <w:r w:rsidR="00A5644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делам несовершеннолетних и защите их прав при поступлении сообщений о выявлении суицидов, суицидальных попыток несовершеннолетних, признаков суицидального поведения несовершеннолетних, о склонении несовершеннолетних к совершению самоубийства </w:t>
      </w:r>
      <w:r w:rsidR="00A56442">
        <w:rPr>
          <w:rFonts w:ascii="Times New Roman" w:eastAsia="Times New Roman" w:hAnsi="Times New Roman"/>
          <w:sz w:val="28"/>
          <w:szCs w:val="28"/>
          <w:lang w:eastAsia="ru-RU"/>
        </w:rPr>
        <w:t>по разработке профилактических мероприятий</w:t>
      </w:r>
      <w:r w:rsidR="00A56442" w:rsidRPr="00AF0D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(в течение 3 суток с момента поступления запроса);</w:t>
      </w:r>
    </w:p>
    <w:p w:rsidR="002501E8" w:rsidRPr="00AF0D53" w:rsidRDefault="002501E8" w:rsidP="002501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оказывают необходимую медицинскую помощь несовершеннолетним с кризисными состояниями и суицидальным поведением;</w:t>
      </w:r>
    </w:p>
    <w:p w:rsidR="002501E8" w:rsidRPr="00AF0D53" w:rsidRDefault="002501E8" w:rsidP="002501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информируют родителей, иных законных представителей несовершеннолетнего о возможности и необходимости проведения обследования несовершеннолетнего врачом-психиатром, консультирования психотерапевтом (выдают направления);</w:t>
      </w:r>
    </w:p>
    <w:p w:rsidR="002501E8" w:rsidRPr="00AF0D53" w:rsidRDefault="002501E8" w:rsidP="002501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с письменного информированного добровольного согласия родителей (законных представителей) проводят внешний визуальный осмотр несовершеннолетних в организации, в которой обучается (воспитывается, пребывает) несовершеннолетний, в целях выявления внешних признаков суицидального поведения у других несовершеннолетних, в том числе в рамках проведения профилактических медицинских осмотров, диспансеризации детей-сирот и детей, находящихся в трудной жизненной ситуации;</w:t>
      </w:r>
    </w:p>
    <w:p w:rsidR="002501E8" w:rsidRPr="00AF0D53" w:rsidRDefault="002501E8" w:rsidP="002501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t>- оказывают содействие организации, в которой обучается (воспитывается, пребывает) несовершеннолетний, у которого выявлены признаки суицидального поведения, в проведении родительского всеобуча, классных часов по вопросам выявления и профилактики суицидального поведения в подростковой среде;</w:t>
      </w:r>
    </w:p>
    <w:p w:rsidR="002501E8" w:rsidRPr="00AF0D53" w:rsidRDefault="002501E8" w:rsidP="002501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организуют дифференцированное просвещение различных групп населения в отношении факторов риска возникновения суицидального поведения, в том числе о существовании защитных (антисуицидальных) механизмов.</w:t>
      </w:r>
    </w:p>
    <w:p w:rsidR="009C6D67" w:rsidRDefault="009C6D6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C6D67" w:rsidRDefault="009C6D6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C6D67" w:rsidRDefault="009C6D6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C6D67" w:rsidRDefault="009C6D6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C6D67" w:rsidRDefault="009C6D6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C6D67" w:rsidRDefault="009C6D6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C6D67" w:rsidRDefault="009C6D6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C6D67" w:rsidRDefault="009C6D6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C6D67" w:rsidRDefault="009C6D6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C6D67" w:rsidRDefault="009C6D6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C6D67" w:rsidRDefault="009C6D6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C6D67" w:rsidRDefault="009C6D6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C6D67" w:rsidRDefault="009C6D6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C6D67" w:rsidRDefault="009C6D6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C6D67" w:rsidRDefault="009C6D6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C6D67" w:rsidRDefault="009C6D6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682E57" w:rsidRDefault="00682E5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682E57" w:rsidRDefault="00682E5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682E57" w:rsidRDefault="00682E5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682E57" w:rsidRDefault="00682E5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682E57" w:rsidRDefault="00682E5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682E57" w:rsidRDefault="00682E5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682E57" w:rsidRDefault="00682E5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682E57" w:rsidRDefault="00682E5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682E57" w:rsidRDefault="00682E5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682E57" w:rsidRDefault="00682E5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682E57" w:rsidRDefault="00682E5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682E57" w:rsidRDefault="00682E5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682E57" w:rsidRDefault="00682E5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682E57" w:rsidRDefault="00682E5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682E57" w:rsidRDefault="00682E5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682E57" w:rsidRDefault="00682E5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682E57" w:rsidRDefault="00682E5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682E57" w:rsidRDefault="00682E5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682E57" w:rsidRDefault="00682E5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682E57" w:rsidRDefault="00682E5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682E57" w:rsidRDefault="00682E5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682E57" w:rsidRDefault="00682E5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682E57" w:rsidRDefault="00682E57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3D3796" w:rsidRDefault="003D3796" w:rsidP="007533C0">
      <w:pPr>
        <w:pStyle w:val="a6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2501E8" w:rsidRPr="00AF0D53" w:rsidRDefault="002C23F0" w:rsidP="009C6D67">
      <w:pPr>
        <w:pStyle w:val="a6"/>
        <w:spacing w:before="0" w:beforeAutospacing="0" w:after="0" w:afterAutospacing="0"/>
        <w:ind w:left="6096"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501E8" w:rsidRPr="00AF0D53">
        <w:rPr>
          <w:sz w:val="28"/>
          <w:szCs w:val="28"/>
        </w:rPr>
        <w:t>Приложение 1</w:t>
      </w:r>
    </w:p>
    <w:p w:rsidR="007533C0" w:rsidRDefault="007533C0" w:rsidP="007533C0">
      <w:pPr>
        <w:pStyle w:val="a6"/>
        <w:spacing w:before="0" w:beforeAutospacing="0" w:after="0" w:afterAutospacing="0"/>
        <w:ind w:left="6096"/>
        <w:jc w:val="both"/>
        <w:rPr>
          <w:sz w:val="28"/>
          <w:szCs w:val="28"/>
        </w:rPr>
      </w:pPr>
    </w:p>
    <w:p w:rsidR="009C6D67" w:rsidRDefault="009C6D67" w:rsidP="007533C0">
      <w:pPr>
        <w:pStyle w:val="a6"/>
        <w:spacing w:before="0" w:beforeAutospacing="0" w:after="0" w:afterAutospacing="0"/>
        <w:ind w:left="6096"/>
        <w:jc w:val="both"/>
        <w:rPr>
          <w:sz w:val="28"/>
          <w:szCs w:val="28"/>
        </w:rPr>
      </w:pPr>
    </w:p>
    <w:p w:rsidR="002501E8" w:rsidRPr="00AF0D53" w:rsidRDefault="002501E8" w:rsidP="007533C0">
      <w:pPr>
        <w:pStyle w:val="a6"/>
        <w:spacing w:before="0" w:beforeAutospacing="0" w:after="0" w:afterAutospacing="0"/>
        <w:ind w:left="6096"/>
        <w:jc w:val="both"/>
        <w:rPr>
          <w:sz w:val="28"/>
          <w:szCs w:val="28"/>
        </w:rPr>
      </w:pPr>
      <w:r w:rsidRPr="00AF0D53">
        <w:rPr>
          <w:sz w:val="28"/>
          <w:szCs w:val="28"/>
        </w:rPr>
        <w:t>Председателю комиссии по делам несовершеннолетних и защите их прав</w:t>
      </w:r>
    </w:p>
    <w:p w:rsidR="007533C0" w:rsidRDefault="002501E8" w:rsidP="007533C0">
      <w:pPr>
        <w:pStyle w:val="a6"/>
        <w:spacing w:before="0" w:beforeAutospacing="0" w:after="0" w:afterAutospacing="0"/>
        <w:ind w:left="6096"/>
        <w:jc w:val="both"/>
        <w:rPr>
          <w:sz w:val="28"/>
          <w:szCs w:val="28"/>
        </w:rPr>
      </w:pPr>
      <w:r w:rsidRPr="00AF0D53">
        <w:rPr>
          <w:sz w:val="28"/>
          <w:szCs w:val="28"/>
        </w:rPr>
        <w:t>_____________________</w:t>
      </w:r>
    </w:p>
    <w:p w:rsidR="002501E8" w:rsidRPr="00AF0D53" w:rsidRDefault="002501E8" w:rsidP="007533C0">
      <w:pPr>
        <w:pStyle w:val="a6"/>
        <w:spacing w:before="0" w:beforeAutospacing="0" w:after="0" w:afterAutospacing="0"/>
        <w:ind w:left="6096"/>
        <w:jc w:val="both"/>
        <w:rPr>
          <w:sz w:val="28"/>
          <w:szCs w:val="28"/>
        </w:rPr>
      </w:pPr>
    </w:p>
    <w:p w:rsidR="00A56442" w:rsidRDefault="00A56442" w:rsidP="002501E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501E8" w:rsidRPr="00AF0D53" w:rsidRDefault="002501E8" w:rsidP="002501E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AF0D53">
        <w:rPr>
          <w:b/>
          <w:sz w:val="28"/>
          <w:szCs w:val="28"/>
        </w:rPr>
        <w:t>Сообщение</w:t>
      </w:r>
    </w:p>
    <w:p w:rsidR="002501E8" w:rsidRPr="00AF0D53" w:rsidRDefault="002501E8" w:rsidP="002501E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AF0D53">
        <w:rPr>
          <w:sz w:val="28"/>
          <w:szCs w:val="28"/>
        </w:rPr>
        <w:t>о выявлении несовершеннолетних, пострадавших от суицидальных попыток,</w:t>
      </w:r>
    </w:p>
    <w:p w:rsidR="002501E8" w:rsidRPr="00AF0D53" w:rsidRDefault="002501E8" w:rsidP="002501E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AF0D53">
        <w:rPr>
          <w:sz w:val="28"/>
          <w:szCs w:val="28"/>
        </w:rPr>
        <w:t>признаков суицидального поведения несовершеннолетних, о склонении несовершеннолетних к совершению самоубийства, о выявленных случаях нарушения прав несовершеннолетних</w:t>
      </w:r>
    </w:p>
    <w:p w:rsidR="002501E8" w:rsidRPr="00AF0D53" w:rsidRDefault="002501E8" w:rsidP="002501E8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501E8" w:rsidRPr="00AF0D53" w:rsidRDefault="002501E8" w:rsidP="002501E8">
      <w:pPr>
        <w:pStyle w:val="a6"/>
        <w:spacing w:before="0" w:beforeAutospacing="0" w:after="0" w:afterAutospacing="0"/>
        <w:rPr>
          <w:sz w:val="28"/>
          <w:szCs w:val="28"/>
        </w:rPr>
      </w:pPr>
      <w:r w:rsidRPr="00AF0D53">
        <w:rPr>
          <w:sz w:val="28"/>
          <w:szCs w:val="28"/>
        </w:rPr>
        <w:t>1. Ф.И.О. несовершеннолетнего______________________________________________</w:t>
      </w:r>
    </w:p>
    <w:p w:rsidR="002501E8" w:rsidRPr="00AF0D53" w:rsidRDefault="002501E8" w:rsidP="002501E8">
      <w:pPr>
        <w:pStyle w:val="a6"/>
        <w:spacing w:before="0" w:beforeAutospacing="0" w:after="0" w:afterAutospacing="0"/>
        <w:rPr>
          <w:sz w:val="28"/>
          <w:szCs w:val="28"/>
        </w:rPr>
      </w:pPr>
      <w:r w:rsidRPr="00AF0D53">
        <w:rPr>
          <w:sz w:val="28"/>
          <w:szCs w:val="28"/>
        </w:rPr>
        <w:t>2. Дата рождения «____»____________ _________ года рождения.</w:t>
      </w:r>
    </w:p>
    <w:p w:rsidR="002501E8" w:rsidRPr="00AF0D53" w:rsidRDefault="002501E8" w:rsidP="002501E8">
      <w:pPr>
        <w:pStyle w:val="a6"/>
        <w:spacing w:before="0" w:beforeAutospacing="0" w:after="0" w:afterAutospacing="0"/>
        <w:rPr>
          <w:sz w:val="28"/>
          <w:szCs w:val="28"/>
        </w:rPr>
      </w:pPr>
      <w:r w:rsidRPr="00AF0D53">
        <w:rPr>
          <w:sz w:val="28"/>
          <w:szCs w:val="28"/>
        </w:rPr>
        <w:t>3. Место жительства_______________________________________________________</w:t>
      </w:r>
    </w:p>
    <w:p w:rsidR="002501E8" w:rsidRPr="00AF0D53" w:rsidRDefault="002501E8" w:rsidP="002501E8">
      <w:pPr>
        <w:pStyle w:val="a6"/>
        <w:spacing w:before="0" w:beforeAutospacing="0" w:after="0" w:afterAutospacing="0"/>
        <w:rPr>
          <w:sz w:val="28"/>
          <w:szCs w:val="28"/>
        </w:rPr>
      </w:pPr>
      <w:r w:rsidRPr="00AF0D53">
        <w:rPr>
          <w:sz w:val="28"/>
          <w:szCs w:val="28"/>
        </w:rPr>
        <w:t>4. Место учебы ________________________________________________________________</w:t>
      </w:r>
    </w:p>
    <w:p w:rsidR="002501E8" w:rsidRPr="00AF0D53" w:rsidRDefault="002501E8" w:rsidP="002501E8">
      <w:pPr>
        <w:pStyle w:val="a6"/>
        <w:spacing w:before="0" w:beforeAutospacing="0" w:after="0" w:afterAutospacing="0"/>
        <w:rPr>
          <w:sz w:val="28"/>
          <w:szCs w:val="28"/>
        </w:rPr>
      </w:pPr>
      <w:r w:rsidRPr="00AF0D53">
        <w:rPr>
          <w:sz w:val="28"/>
          <w:szCs w:val="28"/>
        </w:rPr>
        <w:t>5. Сведения о родителях (ФИО, контактные телефоны)</w:t>
      </w:r>
    </w:p>
    <w:p w:rsidR="002501E8" w:rsidRPr="00AF0D53" w:rsidRDefault="002501E8" w:rsidP="002501E8">
      <w:pPr>
        <w:pStyle w:val="a6"/>
        <w:spacing w:before="0" w:beforeAutospacing="0" w:after="0" w:afterAutospacing="0"/>
        <w:rPr>
          <w:sz w:val="28"/>
          <w:szCs w:val="28"/>
        </w:rPr>
      </w:pPr>
      <w:r w:rsidRPr="00AF0D53">
        <w:rPr>
          <w:sz w:val="28"/>
          <w:szCs w:val="28"/>
        </w:rPr>
        <w:t>________________________________________________________________</w:t>
      </w:r>
    </w:p>
    <w:p w:rsidR="002501E8" w:rsidRPr="00AF0D53" w:rsidRDefault="002501E8" w:rsidP="002501E8">
      <w:pPr>
        <w:pStyle w:val="a6"/>
        <w:spacing w:before="0" w:beforeAutospacing="0" w:after="0" w:afterAutospacing="0"/>
        <w:rPr>
          <w:sz w:val="28"/>
          <w:szCs w:val="28"/>
        </w:rPr>
      </w:pPr>
      <w:r w:rsidRPr="00AF0D53">
        <w:rPr>
          <w:sz w:val="28"/>
          <w:szCs w:val="28"/>
        </w:rPr>
        <w:t>________________________________________________________________</w:t>
      </w:r>
    </w:p>
    <w:p w:rsidR="002501E8" w:rsidRPr="00AF0D53" w:rsidRDefault="002501E8" w:rsidP="002501E8">
      <w:pPr>
        <w:pStyle w:val="a6"/>
        <w:spacing w:before="0" w:beforeAutospacing="0" w:after="0" w:afterAutospacing="0"/>
        <w:rPr>
          <w:sz w:val="28"/>
          <w:szCs w:val="28"/>
        </w:rPr>
      </w:pPr>
      <w:r w:rsidRPr="00AF0D53">
        <w:rPr>
          <w:sz w:val="28"/>
          <w:szCs w:val="28"/>
        </w:rPr>
        <w:t xml:space="preserve">4. Факт выявлен «____» _________20___ г. </w:t>
      </w:r>
    </w:p>
    <w:p w:rsidR="002501E8" w:rsidRPr="00AF0D53" w:rsidRDefault="002501E8" w:rsidP="002501E8">
      <w:pPr>
        <w:pStyle w:val="a6"/>
        <w:spacing w:before="0" w:beforeAutospacing="0" w:after="0" w:afterAutospacing="0"/>
        <w:rPr>
          <w:sz w:val="28"/>
          <w:szCs w:val="28"/>
        </w:rPr>
      </w:pPr>
      <w:r w:rsidRPr="00AF0D53">
        <w:rPr>
          <w:sz w:val="28"/>
          <w:szCs w:val="28"/>
        </w:rPr>
        <w:t>5. Событие, выявление фактов:</w:t>
      </w:r>
    </w:p>
    <w:p w:rsidR="002501E8" w:rsidRPr="00AF0D53" w:rsidRDefault="002501E8" w:rsidP="002501E8">
      <w:pPr>
        <w:pStyle w:val="a6"/>
        <w:spacing w:before="0" w:beforeAutospacing="0" w:after="0" w:afterAutospacing="0"/>
        <w:rPr>
          <w:sz w:val="28"/>
          <w:szCs w:val="28"/>
        </w:rPr>
      </w:pPr>
      <w:r w:rsidRPr="00AF0D53">
        <w:rPr>
          <w:sz w:val="28"/>
          <w:szCs w:val="28"/>
        </w:rPr>
        <w:t>- выявление несовершеннолетнего, пострадавшего от суицидальной попытки</w:t>
      </w:r>
    </w:p>
    <w:p w:rsidR="002501E8" w:rsidRPr="00AF0D53" w:rsidRDefault="002501E8" w:rsidP="002501E8">
      <w:pPr>
        <w:pStyle w:val="a6"/>
        <w:spacing w:before="0" w:beforeAutospacing="0" w:after="0" w:afterAutospacing="0"/>
        <w:rPr>
          <w:sz w:val="28"/>
          <w:szCs w:val="28"/>
        </w:rPr>
      </w:pPr>
      <w:r w:rsidRPr="00AF0D53">
        <w:rPr>
          <w:sz w:val="28"/>
          <w:szCs w:val="28"/>
        </w:rPr>
        <w:t>(обстоятельства:_________________________________________________________________________________________________________________);</w:t>
      </w:r>
    </w:p>
    <w:p w:rsidR="002501E8" w:rsidRPr="00AF0D53" w:rsidRDefault="002501E8" w:rsidP="002501E8">
      <w:pPr>
        <w:pStyle w:val="a6"/>
        <w:spacing w:before="0" w:beforeAutospacing="0" w:after="0" w:afterAutospacing="0"/>
        <w:rPr>
          <w:sz w:val="28"/>
          <w:szCs w:val="28"/>
        </w:rPr>
      </w:pPr>
      <w:r w:rsidRPr="00AF0D53">
        <w:rPr>
          <w:sz w:val="28"/>
          <w:szCs w:val="28"/>
        </w:rPr>
        <w:t>- выявление признаков суицидального поведения несовершеннолетнего</w:t>
      </w:r>
    </w:p>
    <w:p w:rsidR="002501E8" w:rsidRPr="00AF0D53" w:rsidRDefault="002501E8" w:rsidP="002501E8">
      <w:pPr>
        <w:pStyle w:val="a6"/>
        <w:spacing w:before="0" w:beforeAutospacing="0" w:after="0" w:afterAutospacing="0"/>
        <w:rPr>
          <w:sz w:val="28"/>
          <w:szCs w:val="28"/>
        </w:rPr>
      </w:pPr>
      <w:r w:rsidRPr="00AF0D53">
        <w:rPr>
          <w:sz w:val="28"/>
          <w:szCs w:val="28"/>
        </w:rPr>
        <w:t xml:space="preserve">________________________________________________________________ </w:t>
      </w:r>
      <w:r w:rsidR="007533C0">
        <w:rPr>
          <w:sz w:val="28"/>
          <w:szCs w:val="28"/>
        </w:rPr>
        <w:t xml:space="preserve">- </w:t>
      </w:r>
      <w:r w:rsidRPr="00AF0D53">
        <w:rPr>
          <w:sz w:val="28"/>
          <w:szCs w:val="28"/>
        </w:rPr>
        <w:t>выявление фактов склонения несовершеннолетних к совершению самоубийства</w:t>
      </w:r>
    </w:p>
    <w:p w:rsidR="002501E8" w:rsidRPr="00AF0D53" w:rsidRDefault="002501E8" w:rsidP="002501E8">
      <w:pPr>
        <w:pStyle w:val="a6"/>
        <w:spacing w:before="0" w:beforeAutospacing="0" w:after="0" w:afterAutospacing="0"/>
        <w:rPr>
          <w:sz w:val="28"/>
          <w:szCs w:val="28"/>
        </w:rPr>
      </w:pPr>
      <w:r w:rsidRPr="00AF0D53">
        <w:rPr>
          <w:sz w:val="28"/>
          <w:szCs w:val="28"/>
        </w:rPr>
        <w:t>(обстоятельства:_________________________________________________________________________________________________________________);</w:t>
      </w:r>
    </w:p>
    <w:p w:rsidR="002501E8" w:rsidRPr="00AF0D53" w:rsidRDefault="002501E8" w:rsidP="002501E8">
      <w:pPr>
        <w:pStyle w:val="a6"/>
        <w:spacing w:before="0" w:beforeAutospacing="0" w:after="0" w:afterAutospacing="0"/>
        <w:rPr>
          <w:sz w:val="28"/>
          <w:szCs w:val="28"/>
        </w:rPr>
      </w:pPr>
      <w:r w:rsidRPr="00AF0D53">
        <w:rPr>
          <w:sz w:val="28"/>
          <w:szCs w:val="28"/>
        </w:rPr>
        <w:t>- выявление фактов распространения среди несовершеннолетних информации о способах совершения самоубийства, призывов к совершению суицида в сети «Интернет»</w:t>
      </w:r>
    </w:p>
    <w:p w:rsidR="002501E8" w:rsidRPr="00AF0D53" w:rsidRDefault="002501E8" w:rsidP="002501E8">
      <w:pPr>
        <w:pStyle w:val="a6"/>
        <w:spacing w:before="0" w:beforeAutospacing="0" w:after="0" w:afterAutospacing="0"/>
        <w:rPr>
          <w:sz w:val="28"/>
          <w:szCs w:val="28"/>
        </w:rPr>
      </w:pPr>
      <w:r w:rsidRPr="00AF0D53">
        <w:rPr>
          <w:sz w:val="28"/>
          <w:szCs w:val="28"/>
        </w:rPr>
        <w:t>(обстоятельства:_______________________________________________________________________________________________________________);</w:t>
      </w:r>
    </w:p>
    <w:p w:rsidR="002501E8" w:rsidRPr="00AF0D53" w:rsidRDefault="002501E8" w:rsidP="002501E8">
      <w:pPr>
        <w:pStyle w:val="a6"/>
        <w:spacing w:before="0" w:beforeAutospacing="0" w:after="0" w:afterAutospacing="0"/>
        <w:rPr>
          <w:sz w:val="28"/>
          <w:szCs w:val="28"/>
        </w:rPr>
      </w:pPr>
      <w:r w:rsidRPr="00AF0D53">
        <w:rPr>
          <w:sz w:val="28"/>
          <w:szCs w:val="28"/>
        </w:rPr>
        <w:lastRenderedPageBreak/>
        <w:t>- выявление фактов вовлечения несовершеннолетних в совершение действий, представляющих опасность для их жизни</w:t>
      </w:r>
    </w:p>
    <w:p w:rsidR="002501E8" w:rsidRPr="00AF0D53" w:rsidRDefault="002501E8" w:rsidP="002501E8">
      <w:pPr>
        <w:pStyle w:val="a6"/>
        <w:spacing w:before="0" w:beforeAutospacing="0" w:after="0" w:afterAutospacing="0"/>
        <w:rPr>
          <w:sz w:val="28"/>
          <w:szCs w:val="28"/>
        </w:rPr>
      </w:pPr>
      <w:r w:rsidRPr="00AF0D53">
        <w:rPr>
          <w:sz w:val="28"/>
          <w:szCs w:val="28"/>
        </w:rPr>
        <w:t>(обстоятельства:_________________________________________________________________________________________________________________);</w:t>
      </w:r>
    </w:p>
    <w:p w:rsidR="002501E8" w:rsidRPr="00AF0D53" w:rsidRDefault="002501E8" w:rsidP="002501E8">
      <w:pPr>
        <w:pStyle w:val="a6"/>
        <w:spacing w:before="0" w:beforeAutospacing="0" w:after="0" w:afterAutospacing="0"/>
        <w:rPr>
          <w:sz w:val="28"/>
          <w:szCs w:val="28"/>
        </w:rPr>
      </w:pPr>
      <w:r w:rsidRPr="00AF0D53">
        <w:rPr>
          <w:sz w:val="28"/>
          <w:szCs w:val="28"/>
        </w:rPr>
        <w:t>- о недостатках в деятельности органов и учреждений, способствующих совершению несчастных случаев, суицидальных попыток</w:t>
      </w:r>
    </w:p>
    <w:p w:rsidR="002501E8" w:rsidRPr="00AF0D53" w:rsidRDefault="002501E8" w:rsidP="002501E8">
      <w:pPr>
        <w:pStyle w:val="a6"/>
        <w:spacing w:before="0" w:beforeAutospacing="0" w:after="0" w:afterAutospacing="0"/>
        <w:rPr>
          <w:sz w:val="28"/>
          <w:szCs w:val="28"/>
        </w:rPr>
      </w:pPr>
      <w:r w:rsidRPr="00AF0D53">
        <w:rPr>
          <w:sz w:val="28"/>
          <w:szCs w:val="28"/>
        </w:rPr>
        <w:t>(обстоятельства:_______________________________________________________________________________________________________________);</w:t>
      </w:r>
    </w:p>
    <w:p w:rsidR="002501E8" w:rsidRPr="00AF0D53" w:rsidRDefault="002501E8" w:rsidP="002501E8">
      <w:pPr>
        <w:pStyle w:val="a6"/>
        <w:spacing w:before="0" w:beforeAutospacing="0" w:after="0" w:afterAutospacing="0"/>
        <w:rPr>
          <w:sz w:val="28"/>
          <w:szCs w:val="28"/>
        </w:rPr>
      </w:pPr>
      <w:r w:rsidRPr="00AF0D53">
        <w:rPr>
          <w:sz w:val="28"/>
          <w:szCs w:val="28"/>
        </w:rPr>
        <w:t>5. Дата обращения в органы внутренних дел «____» ________20___ г.</w:t>
      </w:r>
    </w:p>
    <w:p w:rsidR="002501E8" w:rsidRPr="00AF0D53" w:rsidRDefault="002501E8" w:rsidP="002501E8">
      <w:pPr>
        <w:pStyle w:val="a6"/>
        <w:spacing w:before="0" w:beforeAutospacing="0" w:after="0" w:afterAutospacing="0"/>
        <w:rPr>
          <w:sz w:val="28"/>
          <w:szCs w:val="28"/>
        </w:rPr>
      </w:pPr>
      <w:r w:rsidRPr="00AF0D53">
        <w:rPr>
          <w:sz w:val="28"/>
          <w:szCs w:val="28"/>
        </w:rPr>
        <w:t xml:space="preserve">6. Обстоятельства выявления факта (причины и условия суицидального поведения): </w:t>
      </w:r>
    </w:p>
    <w:p w:rsidR="002501E8" w:rsidRPr="00AF0D53" w:rsidRDefault="002501E8" w:rsidP="002501E8">
      <w:pPr>
        <w:pStyle w:val="a6"/>
        <w:spacing w:before="0" w:beforeAutospacing="0" w:after="0" w:afterAutospacing="0"/>
        <w:rPr>
          <w:sz w:val="28"/>
          <w:szCs w:val="28"/>
        </w:rPr>
      </w:pPr>
      <w:r w:rsidRPr="00AF0D5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01E8" w:rsidRPr="00AF0D53" w:rsidRDefault="002501E8" w:rsidP="002501E8">
      <w:pPr>
        <w:pStyle w:val="a6"/>
        <w:spacing w:before="0" w:beforeAutospacing="0" w:after="0" w:afterAutospacing="0"/>
        <w:rPr>
          <w:sz w:val="28"/>
          <w:szCs w:val="28"/>
        </w:rPr>
      </w:pPr>
      <w:r w:rsidRPr="00AF0D53">
        <w:rPr>
          <w:sz w:val="28"/>
          <w:szCs w:val="28"/>
        </w:rPr>
        <w:t>7. Принятые меры____________________________________________________________________________________________________________________________</w:t>
      </w:r>
    </w:p>
    <w:p w:rsidR="002501E8" w:rsidRDefault="002501E8" w:rsidP="002501E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7533C0" w:rsidRPr="00AF0D53" w:rsidRDefault="007533C0" w:rsidP="002501E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501E8" w:rsidRPr="00AF0D53" w:rsidRDefault="002501E8" w:rsidP="002501E8">
      <w:pPr>
        <w:pStyle w:val="a6"/>
        <w:spacing w:before="0" w:beforeAutospacing="0" w:after="0" w:afterAutospacing="0"/>
        <w:rPr>
          <w:sz w:val="28"/>
          <w:szCs w:val="28"/>
        </w:rPr>
      </w:pPr>
      <w:r w:rsidRPr="00AF0D53">
        <w:rPr>
          <w:sz w:val="28"/>
          <w:szCs w:val="28"/>
        </w:rPr>
        <w:t>Должность                                                                                                                                              ФИО</w:t>
      </w:r>
    </w:p>
    <w:p w:rsidR="002501E8" w:rsidRPr="00AF0D53" w:rsidRDefault="002501E8" w:rsidP="002501E8">
      <w:pPr>
        <w:pStyle w:val="a6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AF0D53">
        <w:rPr>
          <w:sz w:val="28"/>
          <w:szCs w:val="28"/>
        </w:rPr>
        <w:t>___________________</w:t>
      </w:r>
    </w:p>
    <w:p w:rsidR="002501E8" w:rsidRPr="00AF0D53" w:rsidRDefault="002501E8" w:rsidP="002501E8">
      <w:pPr>
        <w:pStyle w:val="a6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AF0D53">
        <w:rPr>
          <w:sz w:val="28"/>
          <w:szCs w:val="28"/>
        </w:rPr>
        <w:t>(подпись)</w:t>
      </w:r>
    </w:p>
    <w:p w:rsidR="00682E57" w:rsidRDefault="00682E57" w:rsidP="002501E8">
      <w:pPr>
        <w:pStyle w:val="a6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</w:p>
    <w:p w:rsidR="00682E57" w:rsidRDefault="00682E57" w:rsidP="002501E8">
      <w:pPr>
        <w:pStyle w:val="a6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</w:p>
    <w:p w:rsidR="002501E8" w:rsidRPr="00AF0D53" w:rsidRDefault="002501E8" w:rsidP="002501E8">
      <w:pPr>
        <w:pStyle w:val="a6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AF0D53">
        <w:rPr>
          <w:i/>
          <w:sz w:val="28"/>
          <w:szCs w:val="28"/>
        </w:rPr>
        <w:t>Примечание: Допускается пропуск (не заполнение) отдельных пунктов Сообщения на основании требований действующего законодательства РФ (врачебная тайна, неразглашение персональный сведений и др.)</w:t>
      </w:r>
    </w:p>
    <w:p w:rsidR="00A56442" w:rsidRDefault="00A56442" w:rsidP="002501E8">
      <w:pPr>
        <w:pStyle w:val="a6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A56442" w:rsidRDefault="00A56442" w:rsidP="002501E8">
      <w:pPr>
        <w:pStyle w:val="a6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A56442" w:rsidRDefault="00A56442" w:rsidP="002501E8">
      <w:pPr>
        <w:pStyle w:val="a6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A56442" w:rsidRDefault="00A56442" w:rsidP="002501E8">
      <w:pPr>
        <w:pStyle w:val="a6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A56442" w:rsidRDefault="00A56442" w:rsidP="002501E8">
      <w:pPr>
        <w:pStyle w:val="a6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7533C0" w:rsidRDefault="007533C0" w:rsidP="002501E8">
      <w:pPr>
        <w:pStyle w:val="a6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7533C0" w:rsidRDefault="007533C0" w:rsidP="002501E8">
      <w:pPr>
        <w:pStyle w:val="a6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7533C0" w:rsidRDefault="007533C0" w:rsidP="002501E8">
      <w:pPr>
        <w:pStyle w:val="a6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7533C0" w:rsidRDefault="007533C0" w:rsidP="002501E8">
      <w:pPr>
        <w:pStyle w:val="a6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7533C0" w:rsidRDefault="007533C0" w:rsidP="002501E8">
      <w:pPr>
        <w:pStyle w:val="a6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7533C0" w:rsidRDefault="007533C0" w:rsidP="002501E8">
      <w:pPr>
        <w:pStyle w:val="a6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7533C0" w:rsidRDefault="007533C0" w:rsidP="002501E8">
      <w:pPr>
        <w:pStyle w:val="a6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7533C0" w:rsidRDefault="007533C0" w:rsidP="002501E8">
      <w:pPr>
        <w:pStyle w:val="a6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9C7619" w:rsidRDefault="009C7619" w:rsidP="002501E8">
      <w:pPr>
        <w:pStyle w:val="a6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2501E8" w:rsidRPr="00AF0D53" w:rsidRDefault="002501E8" w:rsidP="002501E8">
      <w:pPr>
        <w:pStyle w:val="a6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AF0D53">
        <w:rPr>
          <w:sz w:val="28"/>
          <w:szCs w:val="28"/>
        </w:rPr>
        <w:lastRenderedPageBreak/>
        <w:t>Приложение 2</w:t>
      </w:r>
    </w:p>
    <w:p w:rsidR="00A56442" w:rsidRDefault="00A56442" w:rsidP="002501E8">
      <w:pPr>
        <w:pStyle w:val="a6"/>
        <w:spacing w:before="0" w:beforeAutospacing="0" w:after="0" w:afterAutospacing="0"/>
        <w:ind w:left="6521"/>
        <w:jc w:val="both"/>
        <w:rPr>
          <w:sz w:val="28"/>
          <w:szCs w:val="28"/>
        </w:rPr>
      </w:pPr>
    </w:p>
    <w:p w:rsidR="002501E8" w:rsidRDefault="00A56442" w:rsidP="00A56442">
      <w:pPr>
        <w:pStyle w:val="a6"/>
        <w:spacing w:before="0" w:beforeAutospacing="0" w:after="0" w:afterAutospacing="0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Председателю комитета образования и науки Курской области (комитета социального обеспечения Курской области)  </w:t>
      </w:r>
    </w:p>
    <w:p w:rsidR="00A56442" w:rsidRDefault="00A56442" w:rsidP="00A56442">
      <w:pPr>
        <w:pStyle w:val="a6"/>
        <w:spacing w:before="0" w:beforeAutospacing="0" w:after="0" w:afterAutospacing="0"/>
        <w:ind w:left="5664"/>
        <w:jc w:val="both"/>
        <w:rPr>
          <w:sz w:val="28"/>
          <w:szCs w:val="28"/>
        </w:rPr>
      </w:pPr>
    </w:p>
    <w:p w:rsidR="00A56442" w:rsidRPr="00AF0D53" w:rsidRDefault="00A56442" w:rsidP="00A56442">
      <w:pPr>
        <w:pStyle w:val="a6"/>
        <w:spacing w:before="0" w:beforeAutospacing="0" w:after="0" w:afterAutospacing="0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A56442" w:rsidRDefault="00A56442" w:rsidP="002501E8">
      <w:pPr>
        <w:pStyle w:val="a6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A56442" w:rsidRDefault="00A56442" w:rsidP="002501E8">
      <w:pPr>
        <w:pStyle w:val="a6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A56442" w:rsidRDefault="00A56442" w:rsidP="002501E8">
      <w:pPr>
        <w:pStyle w:val="a6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2501E8" w:rsidRPr="00AF0D53" w:rsidRDefault="002501E8" w:rsidP="002501E8">
      <w:pPr>
        <w:pStyle w:val="a6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AF0D53">
        <w:rPr>
          <w:b/>
          <w:sz w:val="28"/>
          <w:szCs w:val="28"/>
        </w:rPr>
        <w:t xml:space="preserve">Служебное сообщение </w:t>
      </w:r>
    </w:p>
    <w:p w:rsidR="002501E8" w:rsidRPr="00AF0D53" w:rsidRDefault="002501E8" w:rsidP="002501E8">
      <w:pPr>
        <w:pStyle w:val="a6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AF0D53">
        <w:rPr>
          <w:sz w:val="28"/>
          <w:szCs w:val="28"/>
        </w:rPr>
        <w:t xml:space="preserve">о выявлении суицидальных попыток несовершеннолетних, </w:t>
      </w:r>
    </w:p>
    <w:p w:rsidR="002501E8" w:rsidRPr="00AF0D53" w:rsidRDefault="002501E8" w:rsidP="002501E8">
      <w:pPr>
        <w:pStyle w:val="a6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AF0D53">
        <w:rPr>
          <w:sz w:val="28"/>
          <w:szCs w:val="28"/>
        </w:rPr>
        <w:t>признаков суицидального поведения несовершеннолетних</w:t>
      </w:r>
    </w:p>
    <w:p w:rsidR="002501E8" w:rsidRPr="00AF0D53" w:rsidRDefault="002501E8" w:rsidP="002501E8">
      <w:pPr>
        <w:pStyle w:val="a6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AF0D53">
        <w:rPr>
          <w:sz w:val="28"/>
          <w:szCs w:val="28"/>
        </w:rPr>
        <w:t>в образовательной организации, учреждении для несовершеннолетних</w:t>
      </w:r>
    </w:p>
    <w:p w:rsidR="002501E8" w:rsidRPr="00AF0D53" w:rsidRDefault="002501E8" w:rsidP="002501E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AF0D53">
        <w:rPr>
          <w:sz w:val="28"/>
          <w:szCs w:val="28"/>
        </w:rPr>
        <w:t>_____________________________________________________</w:t>
      </w:r>
      <w:r w:rsidR="007533C0">
        <w:rPr>
          <w:sz w:val="28"/>
          <w:szCs w:val="28"/>
        </w:rPr>
        <w:t>___________</w:t>
      </w:r>
    </w:p>
    <w:p w:rsidR="002501E8" w:rsidRPr="00AF0D53" w:rsidRDefault="002501E8" w:rsidP="002501E8">
      <w:pPr>
        <w:pStyle w:val="a6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AF0D53">
        <w:rPr>
          <w:sz w:val="28"/>
          <w:szCs w:val="28"/>
        </w:rPr>
        <w:t>(полное наименование органа или учреждения)</w:t>
      </w:r>
    </w:p>
    <w:p w:rsidR="002501E8" w:rsidRPr="00AF0D53" w:rsidRDefault="002501E8" w:rsidP="002501E8">
      <w:pPr>
        <w:pStyle w:val="a6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2501E8" w:rsidRPr="00AF0D53" w:rsidRDefault="002501E8" w:rsidP="002501E8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0D53">
        <w:rPr>
          <w:sz w:val="28"/>
          <w:szCs w:val="28"/>
        </w:rPr>
        <w:t>Довожу до Вашего сведения, что «_____» _______________ 20___г. в образовательной организации (учреждении для несовершеннолетних) выявлено следующее (указывается событие, сведения о выявлении фактов с участием детей: место, кто выявил, обстоятельства):</w:t>
      </w:r>
    </w:p>
    <w:p w:rsidR="002501E8" w:rsidRPr="00AF0D53" w:rsidRDefault="002501E8" w:rsidP="002501E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AF0D53">
        <w:rPr>
          <w:sz w:val="28"/>
          <w:szCs w:val="28"/>
        </w:rPr>
        <w:t>________________________________________________________________</w:t>
      </w:r>
    </w:p>
    <w:p w:rsidR="002501E8" w:rsidRPr="00AF0D53" w:rsidRDefault="002501E8" w:rsidP="002501E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AF0D53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2501E8" w:rsidRPr="00AF0D53" w:rsidRDefault="002501E8" w:rsidP="007533C0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0D53">
        <w:rPr>
          <w:sz w:val="28"/>
          <w:szCs w:val="28"/>
        </w:rPr>
        <w:t>Сведения о направлении несовершеннолетнего в медицинскую организацию для медицинской оценки состояния ребенка и оказания медицинской помощи ________________________________________________________________</w:t>
      </w:r>
    </w:p>
    <w:p w:rsidR="002501E8" w:rsidRPr="00AF0D53" w:rsidRDefault="002501E8" w:rsidP="002501E8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0D53">
        <w:rPr>
          <w:sz w:val="28"/>
          <w:szCs w:val="28"/>
        </w:rPr>
        <w:t>Сведения о несовершеннолетнем:</w:t>
      </w:r>
    </w:p>
    <w:p w:rsidR="002501E8" w:rsidRPr="00AF0D53" w:rsidRDefault="002501E8" w:rsidP="002501E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F0D53">
        <w:rPr>
          <w:sz w:val="28"/>
          <w:szCs w:val="28"/>
        </w:rPr>
        <w:t>ФИО__________________________________________ Дата рождения «___» __________ ______г.</w:t>
      </w:r>
    </w:p>
    <w:p w:rsidR="002501E8" w:rsidRPr="00AF0D53" w:rsidRDefault="002501E8" w:rsidP="002501E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F0D53">
        <w:rPr>
          <w:sz w:val="28"/>
          <w:szCs w:val="28"/>
        </w:rPr>
        <w:t>Адрес проживания______________________________________________________</w:t>
      </w:r>
    </w:p>
    <w:p w:rsidR="002501E8" w:rsidRPr="00AF0D53" w:rsidRDefault="002501E8" w:rsidP="002501E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0D53">
        <w:rPr>
          <w:sz w:val="28"/>
          <w:szCs w:val="28"/>
        </w:rPr>
        <w:t>Информация о родителях (иных законных представителях) несовершеннолетнего</w:t>
      </w:r>
    </w:p>
    <w:p w:rsidR="002501E8" w:rsidRPr="00AF0D53" w:rsidRDefault="002501E8" w:rsidP="002501E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F0D53">
        <w:rPr>
          <w:sz w:val="28"/>
          <w:szCs w:val="28"/>
        </w:rPr>
        <w:t>ФИО________________________________________________ Телефон________________________</w:t>
      </w:r>
    </w:p>
    <w:p w:rsidR="002501E8" w:rsidRPr="00AF0D53" w:rsidRDefault="002501E8" w:rsidP="002501E8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0D53">
        <w:rPr>
          <w:sz w:val="28"/>
          <w:szCs w:val="28"/>
        </w:rPr>
        <w:t xml:space="preserve">Сведения о наличии письменного согласия несовершеннолетних и их родителей (иных законных представителей) на проведение психолого-педагогического сопровождения ребенка, индивидуальной профилактической и реабилитационной работы с несовершеннолетним:               </w:t>
      </w:r>
    </w:p>
    <w:p w:rsidR="007533C0" w:rsidRDefault="002501E8" w:rsidP="002501E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F0D53">
        <w:rPr>
          <w:sz w:val="28"/>
          <w:szCs w:val="28"/>
        </w:rPr>
        <w:lastRenderedPageBreak/>
        <w:t xml:space="preserve">           а) получено «___» ____________ 20___г.                 </w:t>
      </w:r>
    </w:p>
    <w:p w:rsidR="002501E8" w:rsidRPr="00AF0D53" w:rsidRDefault="007533C0" w:rsidP="002501E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01E8" w:rsidRPr="00AF0D53">
        <w:rPr>
          <w:sz w:val="28"/>
          <w:szCs w:val="28"/>
        </w:rPr>
        <w:t xml:space="preserve"> б)  от проведения ИПР отказались </w:t>
      </w:r>
    </w:p>
    <w:p w:rsidR="002501E8" w:rsidRPr="00AF0D53" w:rsidRDefault="002501E8" w:rsidP="002501E8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0D53">
        <w:rPr>
          <w:sz w:val="28"/>
          <w:szCs w:val="28"/>
        </w:rPr>
        <w:t>В целях профилактики суицидального поведения обучающихся приняты следующие меры:</w:t>
      </w:r>
    </w:p>
    <w:p w:rsidR="002501E8" w:rsidRPr="00AF0D53" w:rsidRDefault="002501E8" w:rsidP="002501E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F0D53">
        <w:rPr>
          <w:sz w:val="28"/>
          <w:szCs w:val="28"/>
        </w:rPr>
        <w:t>1. Направлено сообщение в территориальный орган внутренних дел «___» ____________ 20___г.</w:t>
      </w:r>
    </w:p>
    <w:p w:rsidR="002501E8" w:rsidRPr="00AF0D53" w:rsidRDefault="002501E8" w:rsidP="002501E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F0D53">
        <w:rPr>
          <w:sz w:val="28"/>
          <w:szCs w:val="28"/>
        </w:rPr>
        <w:t>2. Организовано информирование родителей несовершеннолетнего «___» ____________ 20___г.</w:t>
      </w:r>
    </w:p>
    <w:p w:rsidR="002501E8" w:rsidRPr="00AF0D53" w:rsidRDefault="002501E8" w:rsidP="002501E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F0D53">
        <w:rPr>
          <w:sz w:val="28"/>
          <w:szCs w:val="28"/>
        </w:rPr>
        <w:t>3. Выявлены следующие причины и условия суицидального поведения несовершеннолетнего:</w:t>
      </w:r>
    </w:p>
    <w:p w:rsidR="002501E8" w:rsidRPr="00AF0D53" w:rsidRDefault="002501E8" w:rsidP="002501E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AF0D53">
        <w:rPr>
          <w:sz w:val="28"/>
          <w:szCs w:val="28"/>
        </w:rPr>
        <w:t>________________________________________________________________</w:t>
      </w:r>
    </w:p>
    <w:p w:rsidR="002501E8" w:rsidRPr="00AF0D53" w:rsidRDefault="002501E8" w:rsidP="002501E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AF0D53">
        <w:rPr>
          <w:sz w:val="28"/>
          <w:szCs w:val="28"/>
        </w:rPr>
        <w:t>________________________________________________________________</w:t>
      </w:r>
    </w:p>
    <w:p w:rsidR="002501E8" w:rsidRPr="00AF0D53" w:rsidRDefault="002501E8" w:rsidP="002501E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F0D53">
        <w:rPr>
          <w:sz w:val="28"/>
          <w:szCs w:val="28"/>
        </w:rPr>
        <w:t>4. О выявленном факте проинформирована районная</w:t>
      </w:r>
      <w:r w:rsidR="00A56442">
        <w:rPr>
          <w:sz w:val="28"/>
          <w:szCs w:val="28"/>
        </w:rPr>
        <w:t xml:space="preserve"> (городская. окружная) </w:t>
      </w:r>
      <w:r w:rsidRPr="00AF0D53">
        <w:rPr>
          <w:sz w:val="28"/>
          <w:szCs w:val="28"/>
        </w:rPr>
        <w:t xml:space="preserve"> комиссия по делам несовершеннолетних и защите их прав «___» ____________ 20___г.</w:t>
      </w:r>
    </w:p>
    <w:p w:rsidR="002501E8" w:rsidRPr="00AF0D53" w:rsidRDefault="002501E8" w:rsidP="002501E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F0D53">
        <w:rPr>
          <w:sz w:val="28"/>
          <w:szCs w:val="28"/>
        </w:rPr>
        <w:t>5. Организовано психолого-педагогическое сопровождение ребенка (сведения о мероприятиях):</w:t>
      </w:r>
    </w:p>
    <w:p w:rsidR="002501E8" w:rsidRPr="00AF0D53" w:rsidRDefault="002501E8" w:rsidP="002501E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AF0D53">
        <w:rPr>
          <w:sz w:val="28"/>
          <w:szCs w:val="28"/>
        </w:rPr>
        <w:t>________________________________________________________________</w:t>
      </w:r>
    </w:p>
    <w:p w:rsidR="002501E8" w:rsidRPr="00AF0D53" w:rsidRDefault="002501E8" w:rsidP="002501E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F0D53">
        <w:rPr>
          <w:sz w:val="28"/>
          <w:szCs w:val="28"/>
        </w:rPr>
        <w:t xml:space="preserve">5. Организовано проведение классных родительских собраний «___» ____________ 20___г. </w:t>
      </w:r>
    </w:p>
    <w:p w:rsidR="002501E8" w:rsidRPr="00AF0D53" w:rsidRDefault="002501E8" w:rsidP="002501E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F0D53">
        <w:rPr>
          <w:sz w:val="28"/>
          <w:szCs w:val="28"/>
        </w:rPr>
        <w:t>6. Организовано проведение тематических классных часов с обучающимися «___» ____________ 20___г. ; класс (возраст) _____________________</w:t>
      </w:r>
    </w:p>
    <w:p w:rsidR="002501E8" w:rsidRPr="00AF0D53" w:rsidRDefault="002501E8" w:rsidP="002501E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F0D53">
        <w:rPr>
          <w:sz w:val="28"/>
          <w:szCs w:val="28"/>
        </w:rPr>
        <w:t>7. Дополнительные меры ______________________________________________________________</w:t>
      </w:r>
    </w:p>
    <w:p w:rsidR="002501E8" w:rsidRPr="00AF0D53" w:rsidRDefault="002501E8" w:rsidP="002501E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AF0D53">
        <w:rPr>
          <w:sz w:val="28"/>
          <w:szCs w:val="28"/>
        </w:rPr>
        <w:t>________________________________________________________________8. Планируемые мероприятия по профилактике суицидального поведения обучающихся ________________________________________________________________</w:t>
      </w:r>
    </w:p>
    <w:p w:rsidR="002501E8" w:rsidRDefault="002501E8" w:rsidP="002501E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7533C0" w:rsidRPr="00AF0D53" w:rsidRDefault="007533C0" w:rsidP="002501E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501E8" w:rsidRPr="00AF0D53" w:rsidRDefault="002501E8" w:rsidP="002501E8">
      <w:pPr>
        <w:pStyle w:val="a6"/>
        <w:spacing w:before="0" w:beforeAutospacing="0" w:after="0" w:afterAutospacing="0"/>
        <w:rPr>
          <w:sz w:val="28"/>
          <w:szCs w:val="28"/>
        </w:rPr>
      </w:pPr>
      <w:r w:rsidRPr="00AF0D53">
        <w:rPr>
          <w:sz w:val="28"/>
          <w:szCs w:val="28"/>
        </w:rPr>
        <w:t>Должность                                                                                                                                              ФИО</w:t>
      </w:r>
    </w:p>
    <w:p w:rsidR="002501E8" w:rsidRPr="00AF0D53" w:rsidRDefault="002501E8" w:rsidP="002501E8">
      <w:pPr>
        <w:pStyle w:val="a6"/>
        <w:spacing w:before="0" w:beforeAutospacing="0" w:after="0" w:afterAutospacing="0"/>
        <w:rPr>
          <w:sz w:val="28"/>
          <w:szCs w:val="28"/>
        </w:rPr>
      </w:pPr>
      <w:r w:rsidRPr="00AF0D53">
        <w:rPr>
          <w:sz w:val="28"/>
          <w:szCs w:val="28"/>
        </w:rPr>
        <w:t xml:space="preserve">      М.П.                                                                   ___________________</w:t>
      </w:r>
    </w:p>
    <w:p w:rsidR="002501E8" w:rsidRPr="00AF0D53" w:rsidRDefault="002501E8" w:rsidP="002501E8">
      <w:pPr>
        <w:pStyle w:val="a6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AF0D53">
        <w:rPr>
          <w:sz w:val="28"/>
          <w:szCs w:val="28"/>
        </w:rPr>
        <w:t xml:space="preserve">                (подпись)</w:t>
      </w:r>
    </w:p>
    <w:p w:rsidR="004601A2" w:rsidRPr="00AF0D53" w:rsidRDefault="004601A2">
      <w:pPr>
        <w:rPr>
          <w:sz w:val="28"/>
          <w:szCs w:val="28"/>
        </w:rPr>
      </w:pPr>
    </w:p>
    <w:sectPr w:rsidR="004601A2" w:rsidRPr="00AF0D53" w:rsidSect="009F4D87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384" w:rsidRDefault="00831384" w:rsidP="00FB47F2">
      <w:pPr>
        <w:spacing w:after="0" w:line="240" w:lineRule="auto"/>
      </w:pPr>
      <w:r>
        <w:separator/>
      </w:r>
    </w:p>
  </w:endnote>
  <w:endnote w:type="continuationSeparator" w:id="1">
    <w:p w:rsidR="00831384" w:rsidRDefault="00831384" w:rsidP="00FB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384" w:rsidRDefault="00831384" w:rsidP="00FB47F2">
      <w:pPr>
        <w:spacing w:after="0" w:line="240" w:lineRule="auto"/>
      </w:pPr>
      <w:r>
        <w:separator/>
      </w:r>
    </w:p>
  </w:footnote>
  <w:footnote w:type="continuationSeparator" w:id="1">
    <w:p w:rsidR="00831384" w:rsidRDefault="00831384" w:rsidP="00FB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4F7" w:rsidRDefault="004C6A91" w:rsidP="00FE2674">
    <w:pPr>
      <w:pStyle w:val="a4"/>
      <w:jc w:val="center"/>
    </w:pPr>
    <w:r>
      <w:fldChar w:fldCharType="begin"/>
    </w:r>
    <w:r w:rsidR="000A759D">
      <w:instrText xml:space="preserve"> PAGE   \* MERGEFORMAT </w:instrText>
    </w:r>
    <w:r>
      <w:fldChar w:fldCharType="separate"/>
    </w:r>
    <w:r w:rsidR="008403CB">
      <w:rPr>
        <w:noProof/>
      </w:rPr>
      <w:t>5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1E8"/>
    <w:rsid w:val="00044ED0"/>
    <w:rsid w:val="000A759D"/>
    <w:rsid w:val="000B07F6"/>
    <w:rsid w:val="002076AC"/>
    <w:rsid w:val="002501E8"/>
    <w:rsid w:val="00275796"/>
    <w:rsid w:val="002C23F0"/>
    <w:rsid w:val="00355280"/>
    <w:rsid w:val="003D3796"/>
    <w:rsid w:val="003E4C4D"/>
    <w:rsid w:val="003F310F"/>
    <w:rsid w:val="004601A2"/>
    <w:rsid w:val="004A490A"/>
    <w:rsid w:val="004C6A91"/>
    <w:rsid w:val="005543C1"/>
    <w:rsid w:val="0064539B"/>
    <w:rsid w:val="00667A38"/>
    <w:rsid w:val="00682E57"/>
    <w:rsid w:val="0070675A"/>
    <w:rsid w:val="00710C73"/>
    <w:rsid w:val="007533C0"/>
    <w:rsid w:val="00831384"/>
    <w:rsid w:val="008403CB"/>
    <w:rsid w:val="008509F4"/>
    <w:rsid w:val="008546C8"/>
    <w:rsid w:val="009B281C"/>
    <w:rsid w:val="009C6D67"/>
    <w:rsid w:val="009C7619"/>
    <w:rsid w:val="009F4D87"/>
    <w:rsid w:val="00A5102A"/>
    <w:rsid w:val="00A56442"/>
    <w:rsid w:val="00AA204A"/>
    <w:rsid w:val="00AF0D53"/>
    <w:rsid w:val="00B71D99"/>
    <w:rsid w:val="00B82E0C"/>
    <w:rsid w:val="00BA37B0"/>
    <w:rsid w:val="00BC25B5"/>
    <w:rsid w:val="00BC3410"/>
    <w:rsid w:val="00C33C5C"/>
    <w:rsid w:val="00C53E38"/>
    <w:rsid w:val="00C7277F"/>
    <w:rsid w:val="00CA5EF1"/>
    <w:rsid w:val="00CB249D"/>
    <w:rsid w:val="00D239F1"/>
    <w:rsid w:val="00EB6401"/>
    <w:rsid w:val="00FB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1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01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01E8"/>
    <w:rPr>
      <w:rFonts w:ascii="Calibri" w:eastAsia="Calibri" w:hAnsi="Calibri" w:cs="Times New Roman"/>
    </w:rPr>
  </w:style>
  <w:style w:type="paragraph" w:styleId="a6">
    <w:name w:val="Normal (Web)"/>
    <w:basedOn w:val="a"/>
    <w:rsid w:val="00250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501E8"/>
    <w:rPr>
      <w:color w:val="0000FF"/>
      <w:u w:val="single"/>
    </w:rPr>
  </w:style>
  <w:style w:type="paragraph" w:styleId="a8">
    <w:name w:val="No Spacing"/>
    <w:uiPriority w:val="1"/>
    <w:qFormat/>
    <w:rsid w:val="002501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ais.rkn.gov.ru/feedban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7FEC7-07AF-4F9C-8FB2-E1AB5B85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24</Pages>
  <Words>7771</Words>
  <Characters>44295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2018-09-06T14:07:00Z</cp:lastPrinted>
  <dcterms:created xsi:type="dcterms:W3CDTF">2018-05-31T12:50:00Z</dcterms:created>
  <dcterms:modified xsi:type="dcterms:W3CDTF">2018-10-09T09:34:00Z</dcterms:modified>
</cp:coreProperties>
</file>